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27A3" w14:textId="717D65E1" w:rsidR="007B0BB3" w:rsidRPr="008852E3" w:rsidRDefault="00C170DC" w:rsidP="00C3616D">
      <w:pPr>
        <w:widowControl w:val="0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852E3">
        <w:rPr>
          <w:rFonts w:eastAsia="Times New Roman" w:cstheme="minorHAnsi"/>
          <w:b/>
          <w:bCs/>
          <w:sz w:val="24"/>
          <w:szCs w:val="24"/>
          <w:lang w:eastAsia="cs-CZ"/>
        </w:rPr>
        <w:t>OBECNÁ INFORMACE O ZPRACOVÁNÍ OSOBNÍCH ÚDAJŮ</w:t>
      </w:r>
    </w:p>
    <w:p w14:paraId="64AFB233" w14:textId="71D77D0A" w:rsidR="001267F5" w:rsidRPr="008852E3" w:rsidRDefault="00F36C5C" w:rsidP="005530F1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b/>
          <w:sz w:val="24"/>
          <w:szCs w:val="24"/>
          <w:lang w:eastAsia="cs-CZ"/>
        </w:rPr>
        <w:t>Exekutorský úřad Praha 5, JUDr. Juraj Podkonický, PhD., soudní exekutor</w:t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03698" w:rsidRPr="008852E3">
        <w:rPr>
          <w:rFonts w:eastAsia="Times New Roman" w:cstheme="minorHAnsi"/>
          <w:sz w:val="24"/>
          <w:szCs w:val="24"/>
          <w:lang w:eastAsia="cs-CZ"/>
        </w:rPr>
        <w:t xml:space="preserve">(exekutorský úřad) </w:t>
      </w:r>
      <w:r w:rsidR="007B0BB3" w:rsidRPr="008852E3">
        <w:rPr>
          <w:rFonts w:eastAsia="Times New Roman" w:cstheme="minorHAnsi"/>
          <w:sz w:val="24"/>
          <w:szCs w:val="24"/>
          <w:lang w:eastAsia="cs-CZ"/>
        </w:rPr>
        <w:t>zpracovává osobní údaje v souladu s požadavky Nařízení Evropského parlamentu a Rady (EU) č. 2016/679 ze dne 27. dubna 2016 o ochraně fyzických osob v souvislosti se zpracováním osobních údajů a o volném pohybu těchto údajů a o zrušení směrnice 95/46/ES (obecné nařízení o ochraně osobních údajů nebo také GDPR)</w:t>
      </w:r>
      <w:r w:rsidR="00783CDA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1267F5" w:rsidRPr="008852E3">
        <w:rPr>
          <w:rFonts w:eastAsia="Times New Roman" w:cstheme="minorHAnsi"/>
          <w:sz w:val="24"/>
          <w:szCs w:val="24"/>
          <w:lang w:eastAsia="cs-CZ"/>
        </w:rPr>
        <w:t>zákonem</w:t>
      </w:r>
      <w:r w:rsidR="00AF63E4" w:rsidRPr="008852E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267F5" w:rsidRPr="008852E3">
        <w:rPr>
          <w:rFonts w:eastAsia="Times New Roman" w:cstheme="minorHAnsi"/>
          <w:sz w:val="24"/>
          <w:szCs w:val="24"/>
          <w:lang w:eastAsia="cs-CZ"/>
        </w:rPr>
        <w:t>č. 110/2019 Sb., o zpracování osobních údajů v platném znění</w:t>
      </w:r>
      <w:r w:rsidR="005530F1">
        <w:rPr>
          <w:rFonts w:eastAsia="Times New Roman" w:cstheme="minorHAnsi"/>
          <w:sz w:val="24"/>
          <w:szCs w:val="24"/>
          <w:lang w:eastAsia="cs-CZ"/>
        </w:rPr>
        <w:t xml:space="preserve"> (dále jen Zákon)</w:t>
      </w:r>
      <w:r w:rsidR="00783CDA">
        <w:rPr>
          <w:rFonts w:eastAsia="Times New Roman" w:cstheme="minorHAnsi"/>
          <w:sz w:val="24"/>
          <w:szCs w:val="24"/>
          <w:lang w:eastAsia="cs-CZ"/>
        </w:rPr>
        <w:t>, právními předpisy upravujícími činnost soudního exekutora a stavovskými předpisy Exekutorské komory České republiky.</w:t>
      </w:r>
      <w:r w:rsidR="001267F5" w:rsidRPr="008852E3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22FDA141" w14:textId="77777777" w:rsidR="00A60F44" w:rsidRDefault="00F36C5C" w:rsidP="00A60F44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>Exekutorský úřad</w:t>
      </w:r>
      <w:r w:rsidR="00AF63E4" w:rsidRPr="008852E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B0BB3" w:rsidRPr="008852E3">
        <w:rPr>
          <w:rFonts w:eastAsia="Times New Roman" w:cstheme="minorHAnsi"/>
          <w:sz w:val="24"/>
          <w:szCs w:val="24"/>
          <w:lang w:eastAsia="cs-CZ"/>
        </w:rPr>
        <w:t>je správcem osobních údajů.</w:t>
      </w:r>
      <w:r w:rsidR="00267640" w:rsidRPr="008852E3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33E53F95" w14:textId="58D5F3FA" w:rsidR="007B0BB3" w:rsidRPr="008852E3" w:rsidRDefault="007B0BB3" w:rsidP="00A60F44">
      <w:pPr>
        <w:widowControl w:val="0"/>
        <w:spacing w:before="36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b/>
          <w:bCs/>
          <w:sz w:val="24"/>
          <w:szCs w:val="24"/>
          <w:lang w:eastAsia="cs-CZ"/>
        </w:rPr>
        <w:t>Kontaktní údaje správce:</w:t>
      </w:r>
    </w:p>
    <w:p w14:paraId="7CC4FC36" w14:textId="77777777" w:rsidR="00F36C5C" w:rsidRPr="008852E3" w:rsidRDefault="00F36C5C" w:rsidP="00A60F44">
      <w:pPr>
        <w:pStyle w:val="Styl"/>
        <w:spacing w:before="120"/>
        <w:rPr>
          <w:rFonts w:asciiTheme="minorHAnsi" w:hAnsiTheme="minorHAnsi" w:cstheme="minorHAnsi"/>
          <w:bCs/>
        </w:rPr>
      </w:pPr>
      <w:r w:rsidRPr="008852E3">
        <w:rPr>
          <w:rFonts w:asciiTheme="minorHAnsi" w:hAnsiTheme="minorHAnsi" w:cstheme="minorHAnsi"/>
          <w:b/>
        </w:rPr>
        <w:t xml:space="preserve">Exekutorský úřad Praha 5, </w:t>
      </w:r>
      <w:r w:rsidRPr="008852E3">
        <w:rPr>
          <w:rFonts w:asciiTheme="minorHAnsi" w:hAnsiTheme="minorHAnsi" w:cstheme="minorHAnsi"/>
          <w:b/>
          <w:bCs/>
        </w:rPr>
        <w:t>JUDr</w:t>
      </w:r>
      <w:r w:rsidRPr="008852E3">
        <w:rPr>
          <w:rFonts w:asciiTheme="minorHAnsi" w:hAnsiTheme="minorHAnsi" w:cstheme="minorHAnsi"/>
          <w:b/>
        </w:rPr>
        <w:t>. Juraj Podkonický, PhD., soudní exekutor</w:t>
      </w:r>
    </w:p>
    <w:p w14:paraId="2C0C8F97" w14:textId="77777777" w:rsidR="00F36C5C" w:rsidRPr="008852E3" w:rsidRDefault="00F36C5C" w:rsidP="005530F1">
      <w:pPr>
        <w:widowControl w:val="0"/>
        <w:spacing w:after="0" w:line="240" w:lineRule="auto"/>
        <w:ind w:right="74"/>
        <w:jc w:val="both"/>
        <w:rPr>
          <w:rFonts w:cstheme="minorHAnsi"/>
          <w:bCs/>
          <w:sz w:val="24"/>
          <w:szCs w:val="24"/>
        </w:rPr>
      </w:pPr>
      <w:r w:rsidRPr="008852E3">
        <w:rPr>
          <w:rFonts w:cstheme="minorHAnsi"/>
          <w:bCs/>
          <w:sz w:val="24"/>
          <w:szCs w:val="24"/>
        </w:rPr>
        <w:t>se sídlem Praha 6, Evropská 663/132, PSČ 160 00</w:t>
      </w:r>
    </w:p>
    <w:p w14:paraId="78ED63F3" w14:textId="77777777" w:rsidR="00F36C5C" w:rsidRPr="008852E3" w:rsidRDefault="00F36C5C" w:rsidP="005530F1">
      <w:pPr>
        <w:widowControl w:val="0"/>
        <w:spacing w:after="0" w:line="240" w:lineRule="auto"/>
        <w:ind w:right="74"/>
        <w:jc w:val="both"/>
        <w:rPr>
          <w:rFonts w:cstheme="minorHAnsi"/>
          <w:bCs/>
          <w:sz w:val="24"/>
          <w:szCs w:val="24"/>
        </w:rPr>
      </w:pPr>
      <w:r w:rsidRPr="008852E3">
        <w:rPr>
          <w:rFonts w:cstheme="minorHAnsi"/>
          <w:bCs/>
          <w:sz w:val="24"/>
          <w:szCs w:val="24"/>
        </w:rPr>
        <w:t xml:space="preserve">IČO 497 20 821 </w:t>
      </w:r>
    </w:p>
    <w:p w14:paraId="68922AB8" w14:textId="77777777" w:rsidR="0050264D" w:rsidRDefault="00F36C5C" w:rsidP="00F723FD">
      <w:pPr>
        <w:widowControl w:val="0"/>
        <w:tabs>
          <w:tab w:val="left" w:pos="1985"/>
        </w:tabs>
        <w:spacing w:after="0" w:line="240" w:lineRule="auto"/>
        <w:ind w:left="2130" w:right="74" w:hanging="2130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>T</w:t>
      </w:r>
      <w:r w:rsidR="00A1522A" w:rsidRPr="008852E3">
        <w:rPr>
          <w:rFonts w:eastAsia="Times New Roman" w:cstheme="minorHAnsi"/>
          <w:sz w:val="24"/>
          <w:szCs w:val="24"/>
          <w:lang w:eastAsia="cs-CZ"/>
        </w:rPr>
        <w:t>el:</w:t>
      </w:r>
      <w:r w:rsidR="00A1522A" w:rsidRPr="008852E3">
        <w:rPr>
          <w:rFonts w:eastAsia="Times New Roman" w:cstheme="minorHAnsi"/>
          <w:sz w:val="24"/>
          <w:szCs w:val="24"/>
          <w:lang w:eastAsia="cs-CZ"/>
        </w:rPr>
        <w:tab/>
      </w:r>
      <w:r w:rsidRPr="008852E3">
        <w:rPr>
          <w:rFonts w:eastAsia="Times New Roman" w:cstheme="minorHAnsi"/>
          <w:sz w:val="24"/>
          <w:szCs w:val="24"/>
          <w:lang w:eastAsia="cs-CZ"/>
        </w:rPr>
        <w:tab/>
      </w:r>
      <w:r w:rsidR="001267F5" w:rsidRPr="008852E3">
        <w:rPr>
          <w:rFonts w:eastAsia="Times New Roman" w:cstheme="minorHAnsi"/>
          <w:b/>
          <w:bCs/>
          <w:sz w:val="24"/>
          <w:szCs w:val="24"/>
          <w:lang w:eastAsia="cs-CZ"/>
        </w:rPr>
        <w:t>255 702 060-3</w:t>
      </w:r>
      <w:r w:rsidR="00783C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</w:p>
    <w:p w14:paraId="644851D8" w14:textId="57F5C3F2" w:rsidR="00F36C5C" w:rsidRPr="00F723FD" w:rsidRDefault="0050264D" w:rsidP="00F723FD">
      <w:pPr>
        <w:widowControl w:val="0"/>
        <w:tabs>
          <w:tab w:val="left" w:pos="1985"/>
        </w:tabs>
        <w:spacing w:after="0" w:line="240" w:lineRule="auto"/>
        <w:ind w:left="2130" w:right="74" w:hanging="213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="00783CDA" w:rsidRPr="00F723FD">
        <w:rPr>
          <w:rFonts w:eastAsia="Times New Roman" w:cstheme="minorHAnsi"/>
          <w:sz w:val="24"/>
          <w:szCs w:val="24"/>
          <w:lang w:eastAsia="cs-CZ"/>
        </w:rPr>
        <w:t>(</w:t>
      </w:r>
      <w:r w:rsidR="00F723FD" w:rsidRPr="00F723FD">
        <w:rPr>
          <w:rFonts w:eastAsia="Times New Roman" w:cstheme="minorHAnsi"/>
          <w:sz w:val="24"/>
          <w:szCs w:val="24"/>
          <w:lang w:eastAsia="cs-CZ"/>
        </w:rPr>
        <w:t xml:space="preserve">čísla jsou </w:t>
      </w:r>
      <w:r w:rsidR="00F723FD" w:rsidRPr="002A14F0">
        <w:rPr>
          <w:rFonts w:eastAsia="Times New Roman" w:cstheme="minorHAnsi"/>
          <w:sz w:val="24"/>
          <w:szCs w:val="24"/>
          <w:lang w:eastAsia="cs-CZ"/>
        </w:rPr>
        <w:t>určen</w:t>
      </w:r>
      <w:r w:rsidR="00F723FD">
        <w:rPr>
          <w:rFonts w:eastAsia="Times New Roman" w:cstheme="minorHAnsi"/>
          <w:sz w:val="24"/>
          <w:szCs w:val="24"/>
          <w:lang w:eastAsia="cs-CZ"/>
        </w:rPr>
        <w:t>a</w:t>
      </w:r>
      <w:r w:rsidR="00F723FD" w:rsidRPr="002A14F0">
        <w:rPr>
          <w:rFonts w:eastAsia="Times New Roman" w:cstheme="minorHAnsi"/>
          <w:sz w:val="24"/>
          <w:szCs w:val="24"/>
          <w:lang w:eastAsia="cs-CZ"/>
        </w:rPr>
        <w:t xml:space="preserve"> pro komunikaci s účastníky řízení, třetími osobami nebo veřejností</w:t>
      </w:r>
      <w:r w:rsidR="00F723FD">
        <w:rPr>
          <w:rFonts w:eastAsia="Times New Roman" w:cstheme="minorHAnsi"/>
          <w:sz w:val="24"/>
          <w:szCs w:val="24"/>
          <w:lang w:eastAsia="cs-CZ"/>
        </w:rPr>
        <w:t>)</w:t>
      </w:r>
    </w:p>
    <w:p w14:paraId="4578B5B8" w14:textId="1809F46D" w:rsidR="00A1522A" w:rsidRPr="008852E3" w:rsidRDefault="00A1522A" w:rsidP="005530F1">
      <w:pPr>
        <w:widowControl w:val="0"/>
        <w:tabs>
          <w:tab w:val="left" w:pos="1985"/>
        </w:tabs>
        <w:spacing w:after="0" w:line="240" w:lineRule="auto"/>
        <w:ind w:right="74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>Email:</w:t>
      </w:r>
      <w:r w:rsidRPr="008852E3">
        <w:rPr>
          <w:rFonts w:eastAsia="Times New Roman" w:cstheme="minorHAnsi"/>
          <w:sz w:val="24"/>
          <w:szCs w:val="24"/>
          <w:lang w:eastAsia="cs-CZ"/>
        </w:rPr>
        <w:tab/>
      </w:r>
      <w:r w:rsidR="00F36C5C" w:rsidRPr="008852E3">
        <w:rPr>
          <w:rFonts w:eastAsia="Times New Roman" w:cstheme="minorHAnsi"/>
          <w:sz w:val="24"/>
          <w:szCs w:val="24"/>
          <w:lang w:eastAsia="cs-CZ"/>
        </w:rPr>
        <w:tab/>
      </w:r>
      <w:r w:rsidR="001267F5" w:rsidRPr="008852E3">
        <w:rPr>
          <w:rFonts w:eastAsia="Times New Roman" w:cstheme="minorHAnsi"/>
          <w:b/>
          <w:bCs/>
          <w:sz w:val="24"/>
          <w:szCs w:val="24"/>
          <w:lang w:eastAsia="cs-CZ"/>
        </w:rPr>
        <w:t>e-podatelna@exekuce.eu</w:t>
      </w:r>
    </w:p>
    <w:p w14:paraId="6C4F82B3" w14:textId="132AF9EA" w:rsidR="001267F5" w:rsidRPr="008852E3" w:rsidRDefault="001267F5" w:rsidP="005530F1">
      <w:pPr>
        <w:widowControl w:val="0"/>
        <w:tabs>
          <w:tab w:val="left" w:pos="1985"/>
        </w:tabs>
        <w:spacing w:after="0" w:line="240" w:lineRule="auto"/>
        <w:ind w:right="74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>Datová schránka:</w:t>
      </w:r>
      <w:r w:rsidRPr="008852E3">
        <w:rPr>
          <w:rFonts w:eastAsia="Times New Roman" w:cstheme="minorHAnsi"/>
          <w:sz w:val="24"/>
          <w:szCs w:val="24"/>
          <w:lang w:eastAsia="cs-CZ"/>
        </w:rPr>
        <w:tab/>
      </w:r>
      <w:r w:rsidRPr="008852E3">
        <w:rPr>
          <w:rFonts w:eastAsia="Times New Roman" w:cstheme="minorHAnsi"/>
          <w:sz w:val="24"/>
          <w:szCs w:val="24"/>
          <w:lang w:eastAsia="cs-CZ"/>
        </w:rPr>
        <w:tab/>
      </w:r>
      <w:r w:rsidRPr="008852E3">
        <w:rPr>
          <w:rFonts w:eastAsia="Times New Roman" w:cstheme="minorHAnsi"/>
          <w:b/>
          <w:bCs/>
          <w:sz w:val="24"/>
          <w:szCs w:val="24"/>
          <w:lang w:eastAsia="cs-CZ"/>
        </w:rPr>
        <w:t>scxg8vg</w:t>
      </w:r>
    </w:p>
    <w:p w14:paraId="0740F82A" w14:textId="2D377755" w:rsidR="001267F5" w:rsidRPr="008852E3" w:rsidRDefault="001267F5" w:rsidP="005530F1">
      <w:pPr>
        <w:widowControl w:val="0"/>
        <w:tabs>
          <w:tab w:val="left" w:pos="1985"/>
        </w:tabs>
        <w:spacing w:after="0" w:line="240" w:lineRule="auto"/>
        <w:ind w:right="74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>Web:</w:t>
      </w:r>
      <w:r w:rsidRPr="008852E3">
        <w:rPr>
          <w:rFonts w:eastAsia="Times New Roman" w:cstheme="minorHAnsi"/>
          <w:sz w:val="24"/>
          <w:szCs w:val="24"/>
          <w:lang w:eastAsia="cs-CZ"/>
        </w:rPr>
        <w:tab/>
      </w:r>
      <w:r w:rsidRPr="008852E3">
        <w:rPr>
          <w:rFonts w:eastAsia="Times New Roman" w:cstheme="minorHAnsi"/>
          <w:sz w:val="24"/>
          <w:szCs w:val="24"/>
          <w:lang w:eastAsia="cs-CZ"/>
        </w:rPr>
        <w:tab/>
      </w:r>
      <w:hyperlink r:id="rId7" w:history="1">
        <w:r w:rsidRPr="008852E3">
          <w:rPr>
            <w:rFonts w:eastAsia="Times New Roman" w:cstheme="minorHAnsi"/>
            <w:b/>
            <w:bCs/>
            <w:sz w:val="24"/>
            <w:szCs w:val="24"/>
            <w:lang w:eastAsia="cs-CZ"/>
          </w:rPr>
          <w:t>www.exekuce.eu</w:t>
        </w:r>
      </w:hyperlink>
    </w:p>
    <w:p w14:paraId="2AC740F5" w14:textId="77777777" w:rsidR="007B0BB3" w:rsidRPr="008852E3" w:rsidRDefault="007B0BB3" w:rsidP="00E25BB4">
      <w:pPr>
        <w:widowControl w:val="0"/>
        <w:tabs>
          <w:tab w:val="left" w:pos="284"/>
        </w:tabs>
        <w:spacing w:before="360" w:after="0" w:line="240" w:lineRule="auto"/>
        <w:ind w:right="74"/>
        <w:jc w:val="both"/>
        <w:outlineLvl w:val="2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b/>
          <w:bCs/>
          <w:sz w:val="24"/>
          <w:szCs w:val="24"/>
          <w:lang w:eastAsia="cs-CZ"/>
        </w:rPr>
        <w:t>Účel zpracování osobních údajů</w:t>
      </w:r>
    </w:p>
    <w:p w14:paraId="7A6F0D15" w14:textId="76EBBB1E" w:rsidR="001D68EE" w:rsidRPr="008852E3" w:rsidRDefault="001D68EE" w:rsidP="00E25BB4">
      <w:pPr>
        <w:widowControl w:val="0"/>
        <w:spacing w:before="120" w:after="0" w:line="240" w:lineRule="auto"/>
        <w:ind w:right="74"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 xml:space="preserve">Exekutorský úřad jako správce osobních údajů je oprávněn zpracovávat osobní údaje, neboť je to nezbytné pro splnění úkolu prováděného ve veřejném zájmu a/nebo při výkonu veřejné moci, kterým je pověřen, zejména zákonem č. 120/2001 Sb. o soudních exekutorech a exekuční činnosti (exekuční řád) a o změně dalších zákonů v platném znění a právních předpisů na něj navazujících nebo jej provádějících.  </w:t>
      </w:r>
    </w:p>
    <w:p w14:paraId="79A6AA16" w14:textId="2C53E813" w:rsidR="005F4528" w:rsidRPr="005F4528" w:rsidRDefault="005F4528" w:rsidP="00E25BB4">
      <w:pPr>
        <w:widowControl w:val="0"/>
        <w:spacing w:before="120" w:after="0" w:line="240" w:lineRule="auto"/>
        <w:ind w:right="74"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 xml:space="preserve">Exekutorský úřad jako správce osobních údajů je dále oprávněn </w:t>
      </w:r>
      <w:r w:rsidRPr="005F4528">
        <w:rPr>
          <w:rFonts w:eastAsia="Times New Roman" w:cstheme="minorHAnsi"/>
          <w:sz w:val="24"/>
          <w:szCs w:val="24"/>
          <w:lang w:eastAsia="cs-CZ"/>
        </w:rPr>
        <w:t>zpracovávat osobní údaje, pokud je to nezbytné pro splnění</w:t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530F1">
        <w:rPr>
          <w:rFonts w:eastAsia="Times New Roman" w:cstheme="minorHAnsi"/>
          <w:sz w:val="24"/>
          <w:szCs w:val="24"/>
          <w:lang w:eastAsia="cs-CZ"/>
        </w:rPr>
        <w:t xml:space="preserve">dalších </w:t>
      </w:r>
      <w:r w:rsidRPr="005F4528">
        <w:rPr>
          <w:rFonts w:eastAsia="Times New Roman" w:cstheme="minorHAnsi"/>
          <w:sz w:val="24"/>
          <w:szCs w:val="24"/>
          <w:lang w:eastAsia="cs-CZ"/>
        </w:rPr>
        <w:t>povinnost</w:t>
      </w:r>
      <w:r w:rsidRPr="008852E3">
        <w:rPr>
          <w:rFonts w:eastAsia="Times New Roman" w:cstheme="minorHAnsi"/>
          <w:sz w:val="24"/>
          <w:szCs w:val="24"/>
          <w:lang w:eastAsia="cs-CZ"/>
        </w:rPr>
        <w:t>í</w:t>
      </w:r>
      <w:r w:rsidRPr="005F4528">
        <w:rPr>
          <w:rFonts w:eastAsia="Times New Roman" w:cstheme="minorHAnsi"/>
          <w:sz w:val="24"/>
          <w:szCs w:val="24"/>
          <w:lang w:eastAsia="cs-CZ"/>
        </w:rPr>
        <w:t>, kter</w:t>
      </w:r>
      <w:r w:rsidRPr="008852E3">
        <w:rPr>
          <w:rFonts w:eastAsia="Times New Roman" w:cstheme="minorHAnsi"/>
          <w:sz w:val="24"/>
          <w:szCs w:val="24"/>
          <w:lang w:eastAsia="cs-CZ"/>
        </w:rPr>
        <w:t>é</w:t>
      </w:r>
      <w:r w:rsidRPr="005F4528">
        <w:rPr>
          <w:rFonts w:eastAsia="Times New Roman" w:cstheme="minorHAnsi"/>
          <w:sz w:val="24"/>
          <w:szCs w:val="24"/>
          <w:lang w:eastAsia="cs-CZ"/>
        </w:rPr>
        <w:t xml:space="preserve"> j</w:t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sou mu </w:t>
      </w:r>
      <w:r w:rsidRPr="005F4528">
        <w:rPr>
          <w:rFonts w:eastAsia="Times New Roman" w:cstheme="minorHAnsi"/>
          <w:sz w:val="24"/>
          <w:szCs w:val="24"/>
          <w:lang w:eastAsia="cs-CZ"/>
        </w:rPr>
        <w:t>uložen</w:t>
      </w:r>
      <w:r w:rsidRPr="008852E3">
        <w:rPr>
          <w:rFonts w:eastAsia="Times New Roman" w:cstheme="minorHAnsi"/>
          <w:sz w:val="24"/>
          <w:szCs w:val="24"/>
          <w:lang w:eastAsia="cs-CZ"/>
        </w:rPr>
        <w:t>y</w:t>
      </w:r>
      <w:r w:rsidRPr="005F4528">
        <w:rPr>
          <w:rFonts w:eastAsia="Times New Roman" w:cstheme="minorHAnsi"/>
          <w:sz w:val="24"/>
          <w:szCs w:val="24"/>
          <w:lang w:eastAsia="cs-CZ"/>
        </w:rPr>
        <w:t xml:space="preserve"> právním předpisem</w:t>
      </w:r>
      <w:r w:rsidRPr="008852E3">
        <w:rPr>
          <w:rFonts w:eastAsia="Times New Roman" w:cstheme="minorHAnsi"/>
          <w:sz w:val="24"/>
          <w:szCs w:val="24"/>
          <w:lang w:eastAsia="cs-CZ"/>
        </w:rPr>
        <w:t>.</w:t>
      </w:r>
    </w:p>
    <w:p w14:paraId="3913CA8D" w14:textId="12BE3DCB" w:rsidR="007B0BB3" w:rsidRPr="008852E3" w:rsidRDefault="00B03698" w:rsidP="00E25BB4">
      <w:pPr>
        <w:widowControl w:val="0"/>
        <w:spacing w:before="120" w:after="0" w:line="240" w:lineRule="auto"/>
        <w:ind w:right="74"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>Exekutorský úřad</w:t>
      </w:r>
      <w:r w:rsidR="007B0BB3" w:rsidRPr="008852E3">
        <w:rPr>
          <w:rFonts w:eastAsia="Times New Roman" w:cstheme="minorHAnsi"/>
          <w:sz w:val="24"/>
          <w:szCs w:val="24"/>
          <w:lang w:eastAsia="cs-CZ"/>
        </w:rPr>
        <w:t xml:space="preserve"> jako správce osobních údajů zpracovává osobní údaje zejména za účel</w:t>
      </w:r>
      <w:r w:rsidR="005530F1">
        <w:rPr>
          <w:rFonts w:eastAsia="Times New Roman" w:cstheme="minorHAnsi"/>
          <w:sz w:val="24"/>
          <w:szCs w:val="24"/>
          <w:lang w:eastAsia="cs-CZ"/>
        </w:rPr>
        <w:t>em</w:t>
      </w:r>
      <w:r w:rsidR="007B0BB3" w:rsidRPr="008852E3">
        <w:rPr>
          <w:rFonts w:eastAsia="Times New Roman" w:cstheme="minorHAnsi"/>
          <w:sz w:val="24"/>
          <w:szCs w:val="24"/>
          <w:lang w:eastAsia="cs-CZ"/>
        </w:rPr>
        <w:t>:</w:t>
      </w:r>
    </w:p>
    <w:p w14:paraId="474E4B01" w14:textId="77777777" w:rsidR="00F36C5C" w:rsidRPr="008852E3" w:rsidRDefault="007B0BB3" w:rsidP="009E5D01">
      <w:pPr>
        <w:widowControl w:val="0"/>
        <w:tabs>
          <w:tab w:val="left" w:pos="42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>1. </w:t>
      </w:r>
      <w:r w:rsidR="00F36C5C" w:rsidRPr="008852E3">
        <w:rPr>
          <w:rFonts w:eastAsia="Times New Roman" w:cstheme="minorHAnsi"/>
          <w:sz w:val="24"/>
          <w:szCs w:val="24"/>
          <w:lang w:eastAsia="cs-CZ"/>
        </w:rPr>
        <w:tab/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výkonu </w:t>
      </w:r>
      <w:r w:rsidR="00F36C5C" w:rsidRPr="008852E3">
        <w:rPr>
          <w:rFonts w:eastAsia="Times New Roman" w:cstheme="minorHAnsi"/>
          <w:sz w:val="24"/>
          <w:szCs w:val="24"/>
          <w:lang w:eastAsia="cs-CZ"/>
        </w:rPr>
        <w:t>veřejné</w:t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36C5C" w:rsidRPr="008852E3">
        <w:rPr>
          <w:rFonts w:eastAsia="Times New Roman" w:cstheme="minorHAnsi"/>
          <w:sz w:val="24"/>
          <w:szCs w:val="24"/>
          <w:lang w:eastAsia="cs-CZ"/>
        </w:rPr>
        <w:t>moci na základě pověření výkonem exekuce</w:t>
      </w:r>
    </w:p>
    <w:p w14:paraId="21A03FA7" w14:textId="496CEA6F" w:rsidR="00267640" w:rsidRPr="008852E3" w:rsidRDefault="007B0BB3" w:rsidP="009E5D01">
      <w:pPr>
        <w:widowControl w:val="0"/>
        <w:tabs>
          <w:tab w:val="left" w:pos="42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>2. </w:t>
      </w:r>
      <w:r w:rsidR="00F36C5C" w:rsidRPr="008852E3">
        <w:rPr>
          <w:rFonts w:eastAsia="Times New Roman" w:cstheme="minorHAnsi"/>
          <w:sz w:val="24"/>
          <w:szCs w:val="24"/>
          <w:lang w:eastAsia="cs-CZ"/>
        </w:rPr>
        <w:tab/>
      </w:r>
      <w:r w:rsidR="00AF63E4" w:rsidRPr="008852E3">
        <w:rPr>
          <w:rFonts w:eastAsia="Times New Roman" w:cstheme="minorHAnsi"/>
          <w:sz w:val="24"/>
          <w:szCs w:val="24"/>
          <w:lang w:eastAsia="cs-CZ"/>
        </w:rPr>
        <w:t>plnění sml</w:t>
      </w:r>
      <w:r w:rsidR="009E49DF">
        <w:rPr>
          <w:rFonts w:eastAsia="Times New Roman" w:cstheme="minorHAnsi"/>
          <w:sz w:val="24"/>
          <w:szCs w:val="24"/>
          <w:lang w:eastAsia="cs-CZ"/>
        </w:rPr>
        <w:t>ouvy</w:t>
      </w:r>
      <w:r w:rsidR="00267640" w:rsidRPr="008852E3">
        <w:rPr>
          <w:rFonts w:eastAsia="Times New Roman" w:cstheme="minorHAnsi"/>
          <w:sz w:val="24"/>
          <w:szCs w:val="24"/>
          <w:lang w:eastAsia="cs-CZ"/>
        </w:rPr>
        <w:t xml:space="preserve"> uzavřené </w:t>
      </w:r>
      <w:r w:rsidR="009E49DF">
        <w:rPr>
          <w:rFonts w:eastAsia="Times New Roman" w:cstheme="minorHAnsi"/>
          <w:sz w:val="24"/>
          <w:szCs w:val="24"/>
          <w:lang w:eastAsia="cs-CZ"/>
        </w:rPr>
        <w:t>úřadem</w:t>
      </w:r>
    </w:p>
    <w:p w14:paraId="1BB6BECA" w14:textId="6B80CFCF" w:rsidR="00AF63E4" w:rsidRPr="008852E3" w:rsidRDefault="00267640" w:rsidP="009E5D01">
      <w:pPr>
        <w:widowControl w:val="0"/>
        <w:tabs>
          <w:tab w:val="left" w:pos="42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>3.</w:t>
      </w:r>
      <w:r w:rsidR="00F36C5C" w:rsidRPr="008852E3">
        <w:rPr>
          <w:rFonts w:eastAsia="Times New Roman" w:cstheme="minorHAnsi"/>
          <w:sz w:val="24"/>
          <w:szCs w:val="24"/>
          <w:lang w:eastAsia="cs-CZ"/>
        </w:rPr>
        <w:tab/>
      </w:r>
      <w:r w:rsidR="00AF63E4" w:rsidRPr="008852E3">
        <w:rPr>
          <w:rFonts w:eastAsia="Times New Roman" w:cstheme="minorHAnsi"/>
          <w:sz w:val="24"/>
          <w:szCs w:val="24"/>
          <w:lang w:eastAsia="cs-CZ"/>
        </w:rPr>
        <w:t>plnění právních povinností</w:t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E49DF">
        <w:rPr>
          <w:rFonts w:eastAsia="Times New Roman" w:cstheme="minorHAnsi"/>
          <w:sz w:val="24"/>
          <w:szCs w:val="24"/>
          <w:lang w:eastAsia="cs-CZ"/>
        </w:rPr>
        <w:t>úřadu</w:t>
      </w:r>
    </w:p>
    <w:p w14:paraId="4CC20C0C" w14:textId="48A42169" w:rsidR="00267640" w:rsidRPr="008852E3" w:rsidRDefault="00267640" w:rsidP="009E5D01">
      <w:pPr>
        <w:widowControl w:val="0"/>
        <w:tabs>
          <w:tab w:val="left" w:pos="42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>4.</w:t>
      </w:r>
      <w:r w:rsidRPr="008852E3">
        <w:rPr>
          <w:rFonts w:eastAsia="Times New Roman" w:cstheme="minorHAnsi"/>
          <w:sz w:val="24"/>
          <w:szCs w:val="24"/>
          <w:lang w:eastAsia="cs-CZ"/>
        </w:rPr>
        <w:tab/>
        <w:t>ochran</w:t>
      </w:r>
      <w:r w:rsidR="005530F1">
        <w:rPr>
          <w:rFonts w:eastAsia="Times New Roman" w:cstheme="minorHAnsi"/>
          <w:sz w:val="24"/>
          <w:szCs w:val="24"/>
          <w:lang w:eastAsia="cs-CZ"/>
        </w:rPr>
        <w:t>y</w:t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 oprávněných zájmů </w:t>
      </w:r>
      <w:r w:rsidR="009E49DF">
        <w:rPr>
          <w:rFonts w:eastAsia="Times New Roman" w:cstheme="minorHAnsi"/>
          <w:sz w:val="24"/>
          <w:szCs w:val="24"/>
          <w:lang w:eastAsia="cs-CZ"/>
        </w:rPr>
        <w:t>úřadu</w:t>
      </w:r>
    </w:p>
    <w:p w14:paraId="4B54F8D5" w14:textId="73EC3B05" w:rsidR="007B0BB3" w:rsidRPr="008852E3" w:rsidRDefault="007B0BB3" w:rsidP="00E25BB4">
      <w:pPr>
        <w:widowControl w:val="0"/>
        <w:tabs>
          <w:tab w:val="left" w:pos="284"/>
        </w:tabs>
        <w:spacing w:before="360" w:after="0" w:line="240" w:lineRule="auto"/>
        <w:ind w:right="74"/>
        <w:jc w:val="both"/>
        <w:outlineLvl w:val="2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Právní </w:t>
      </w:r>
      <w:r w:rsidR="009E49DF">
        <w:rPr>
          <w:rFonts w:eastAsia="Times New Roman" w:cstheme="minorHAnsi"/>
          <w:b/>
          <w:bCs/>
          <w:sz w:val="24"/>
          <w:szCs w:val="24"/>
          <w:lang w:eastAsia="cs-CZ"/>
        </w:rPr>
        <w:t>důvody</w:t>
      </w:r>
      <w:r w:rsidRPr="008852E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zpracování osobních údajů</w:t>
      </w:r>
    </w:p>
    <w:p w14:paraId="15DAE05E" w14:textId="386351FB" w:rsidR="007B0BB3" w:rsidRPr="008852E3" w:rsidRDefault="007B0BB3" w:rsidP="00E25BB4">
      <w:pPr>
        <w:widowControl w:val="0"/>
        <w:spacing w:before="120" w:after="0" w:line="240" w:lineRule="auto"/>
        <w:ind w:right="74"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 xml:space="preserve">Osobní údaje jsou </w:t>
      </w:r>
      <w:r w:rsidR="00B03698" w:rsidRPr="008852E3">
        <w:rPr>
          <w:rFonts w:eastAsia="Times New Roman" w:cstheme="minorHAnsi"/>
          <w:sz w:val="24"/>
          <w:szCs w:val="24"/>
          <w:lang w:eastAsia="cs-CZ"/>
        </w:rPr>
        <w:t xml:space="preserve">exekutorským úřadem </w:t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shromažďovány a dále </w:t>
      </w:r>
      <w:r w:rsidR="009E49DF">
        <w:rPr>
          <w:rFonts w:eastAsia="Times New Roman" w:cstheme="minorHAnsi"/>
          <w:sz w:val="24"/>
          <w:szCs w:val="24"/>
          <w:lang w:eastAsia="cs-CZ"/>
        </w:rPr>
        <w:t xml:space="preserve">oprávněně </w:t>
      </w:r>
      <w:r w:rsidRPr="008852E3">
        <w:rPr>
          <w:rFonts w:eastAsia="Times New Roman" w:cstheme="minorHAnsi"/>
          <w:sz w:val="24"/>
          <w:szCs w:val="24"/>
          <w:lang w:eastAsia="cs-CZ"/>
        </w:rPr>
        <w:t>zpracovávány, pokud je zpracování nezbytné:</w:t>
      </w:r>
    </w:p>
    <w:p w14:paraId="08DE3996" w14:textId="2D9C8EA1" w:rsidR="007B0BB3" w:rsidRPr="008852E3" w:rsidRDefault="007B0BB3" w:rsidP="009E5D01">
      <w:pPr>
        <w:widowControl w:val="0"/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 xml:space="preserve">-     </w:t>
      </w:r>
      <w:r w:rsidR="00F36C5C" w:rsidRPr="008852E3">
        <w:rPr>
          <w:rFonts w:eastAsia="Times New Roman" w:cstheme="minorHAnsi"/>
          <w:sz w:val="24"/>
          <w:szCs w:val="24"/>
          <w:lang w:eastAsia="cs-CZ"/>
        </w:rPr>
        <w:tab/>
        <w:t xml:space="preserve">výkon veřejné moci nebo </w:t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splnění </w:t>
      </w:r>
      <w:r w:rsidR="00F36C5C" w:rsidRPr="008852E3">
        <w:rPr>
          <w:rFonts w:eastAsia="Times New Roman" w:cstheme="minorHAnsi"/>
          <w:sz w:val="24"/>
          <w:szCs w:val="24"/>
          <w:lang w:eastAsia="cs-CZ"/>
        </w:rPr>
        <w:t xml:space="preserve">s tím souvisejících </w:t>
      </w:r>
      <w:r w:rsidRPr="008852E3">
        <w:rPr>
          <w:rFonts w:eastAsia="Times New Roman" w:cstheme="minorHAnsi"/>
          <w:sz w:val="24"/>
          <w:szCs w:val="24"/>
          <w:lang w:eastAsia="cs-CZ"/>
        </w:rPr>
        <w:t>právních povinností, které se na</w:t>
      </w:r>
      <w:r w:rsidR="00063756" w:rsidRPr="008852E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36C5C" w:rsidRPr="008852E3">
        <w:rPr>
          <w:rFonts w:eastAsia="Times New Roman" w:cstheme="minorHAnsi"/>
          <w:sz w:val="24"/>
          <w:szCs w:val="24"/>
          <w:lang w:eastAsia="cs-CZ"/>
        </w:rPr>
        <w:t>exekutorský úřad vztahují</w:t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36C5C" w:rsidRPr="008852E3">
        <w:rPr>
          <w:rFonts w:eastAsia="Times New Roman" w:cstheme="minorHAnsi"/>
          <w:sz w:val="24"/>
          <w:szCs w:val="24"/>
          <w:lang w:eastAsia="cs-CZ"/>
        </w:rPr>
        <w:t xml:space="preserve">podle zákona o </w:t>
      </w:r>
      <w:r w:rsidR="003670D7" w:rsidRPr="008852E3">
        <w:rPr>
          <w:rFonts w:eastAsia="Times New Roman" w:cstheme="minorHAnsi"/>
          <w:sz w:val="24"/>
          <w:szCs w:val="24"/>
          <w:lang w:eastAsia="cs-CZ"/>
        </w:rPr>
        <w:t xml:space="preserve">soudních exekutorech a exekuční činnosti </w:t>
      </w:r>
      <w:r w:rsidR="00F36C5C" w:rsidRPr="008852E3">
        <w:rPr>
          <w:rFonts w:eastAsia="Times New Roman" w:cstheme="minorHAnsi"/>
          <w:sz w:val="24"/>
          <w:szCs w:val="24"/>
          <w:lang w:eastAsia="cs-CZ"/>
        </w:rPr>
        <w:t>a navazujících zákonů</w:t>
      </w:r>
      <w:r w:rsidR="003670D7">
        <w:rPr>
          <w:rFonts w:eastAsia="Times New Roman" w:cstheme="minorHAnsi"/>
          <w:sz w:val="24"/>
          <w:szCs w:val="24"/>
          <w:lang w:eastAsia="cs-CZ"/>
        </w:rPr>
        <w:t xml:space="preserve"> a jiných právních předpisů</w:t>
      </w:r>
      <w:r w:rsidR="00F36C5C" w:rsidRPr="008852E3">
        <w:rPr>
          <w:rFonts w:eastAsia="Times New Roman" w:cstheme="minorHAnsi"/>
          <w:sz w:val="24"/>
          <w:szCs w:val="24"/>
          <w:lang w:eastAsia="cs-CZ"/>
        </w:rPr>
        <w:t>;</w:t>
      </w:r>
    </w:p>
    <w:p w14:paraId="56B731E3" w14:textId="22F646C3" w:rsidR="003670D7" w:rsidRPr="008852E3" w:rsidRDefault="003670D7" w:rsidP="009E5D01">
      <w:pPr>
        <w:widowControl w:val="0"/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>-</w:t>
      </w:r>
      <w:r w:rsidRPr="008852E3">
        <w:rPr>
          <w:rFonts w:eastAsia="Times New Roman" w:cstheme="minorHAnsi"/>
          <w:sz w:val="24"/>
          <w:szCs w:val="24"/>
          <w:lang w:eastAsia="cs-CZ"/>
        </w:rPr>
        <w:tab/>
        <w:t xml:space="preserve">pro plnění </w:t>
      </w:r>
      <w:r>
        <w:rPr>
          <w:rFonts w:eastAsia="Times New Roman" w:cstheme="minorHAnsi"/>
          <w:sz w:val="24"/>
          <w:szCs w:val="24"/>
          <w:lang w:eastAsia="cs-CZ"/>
        </w:rPr>
        <w:t xml:space="preserve">právních </w:t>
      </w:r>
      <w:r w:rsidRPr="008852E3">
        <w:rPr>
          <w:rFonts w:eastAsia="Times New Roman" w:cstheme="minorHAnsi"/>
          <w:sz w:val="24"/>
          <w:szCs w:val="24"/>
          <w:lang w:eastAsia="cs-CZ"/>
        </w:rPr>
        <w:t>povinností exekutorského úřadu</w:t>
      </w:r>
      <w:r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9E49DF">
        <w:rPr>
          <w:rFonts w:eastAsia="Times New Roman" w:cstheme="minorHAnsi"/>
          <w:sz w:val="24"/>
          <w:szCs w:val="24"/>
          <w:lang w:eastAsia="cs-CZ"/>
        </w:rPr>
        <w:t>která se na správce vztahuje,</w:t>
      </w:r>
      <w:r>
        <w:rPr>
          <w:rFonts w:eastAsia="Times New Roman" w:cstheme="minorHAnsi"/>
          <w:sz w:val="24"/>
          <w:szCs w:val="24"/>
          <w:lang w:eastAsia="cs-CZ"/>
        </w:rPr>
        <w:t xml:space="preserve"> zejména</w:t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 jako zaměstnavatele</w:t>
      </w:r>
      <w:r>
        <w:rPr>
          <w:rFonts w:eastAsia="Times New Roman" w:cstheme="minorHAnsi"/>
          <w:sz w:val="24"/>
          <w:szCs w:val="24"/>
          <w:lang w:eastAsia="cs-CZ"/>
        </w:rPr>
        <w:t xml:space="preserve"> a/nebo podnikatele;</w:t>
      </w:r>
    </w:p>
    <w:p w14:paraId="4A7DEFFB" w14:textId="24623DC0" w:rsidR="003670D7" w:rsidRDefault="007B0BB3" w:rsidP="009E5D01">
      <w:pPr>
        <w:widowControl w:val="0"/>
        <w:tabs>
          <w:tab w:val="left" w:pos="426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 xml:space="preserve">-     </w:t>
      </w:r>
      <w:r w:rsidR="00F36C5C" w:rsidRPr="008852E3">
        <w:rPr>
          <w:rFonts w:eastAsia="Times New Roman" w:cstheme="minorHAnsi"/>
          <w:sz w:val="24"/>
          <w:szCs w:val="24"/>
          <w:lang w:eastAsia="cs-CZ"/>
        </w:rPr>
        <w:tab/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pro splnění smlouvy mezi </w:t>
      </w:r>
      <w:r w:rsidR="00F36C5C" w:rsidRPr="008852E3">
        <w:rPr>
          <w:rFonts w:eastAsia="Times New Roman" w:cstheme="minorHAnsi"/>
          <w:sz w:val="24"/>
          <w:szCs w:val="24"/>
          <w:lang w:eastAsia="cs-CZ"/>
        </w:rPr>
        <w:t xml:space="preserve">exekutorským úřadem </w:t>
      </w:r>
      <w:r w:rsidR="005E2DAF" w:rsidRPr="008852E3">
        <w:rPr>
          <w:rFonts w:eastAsia="Times New Roman" w:cstheme="minorHAnsi"/>
          <w:sz w:val="24"/>
          <w:szCs w:val="24"/>
          <w:lang w:eastAsia="cs-CZ"/>
        </w:rPr>
        <w:t>a</w:t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670D7" w:rsidRPr="009E49DF">
        <w:rPr>
          <w:rFonts w:eastAsia="Times New Roman" w:cstheme="minorHAnsi"/>
          <w:sz w:val="24"/>
          <w:szCs w:val="24"/>
          <w:lang w:eastAsia="cs-CZ"/>
        </w:rPr>
        <w:t xml:space="preserve">smluvní stranou </w:t>
      </w:r>
      <w:r w:rsidR="003670D7">
        <w:rPr>
          <w:rFonts w:eastAsia="Times New Roman" w:cstheme="minorHAnsi"/>
          <w:sz w:val="24"/>
          <w:szCs w:val="24"/>
          <w:lang w:eastAsia="cs-CZ"/>
        </w:rPr>
        <w:t>(</w:t>
      </w:r>
      <w:r w:rsidRPr="008852E3">
        <w:rPr>
          <w:rFonts w:eastAsia="Times New Roman" w:cstheme="minorHAnsi"/>
          <w:sz w:val="24"/>
          <w:szCs w:val="24"/>
          <w:lang w:eastAsia="cs-CZ"/>
        </w:rPr>
        <w:t>subjekt</w:t>
      </w:r>
      <w:r w:rsidR="003670D7">
        <w:rPr>
          <w:rFonts w:eastAsia="Times New Roman" w:cstheme="minorHAnsi"/>
          <w:sz w:val="24"/>
          <w:szCs w:val="24"/>
          <w:lang w:eastAsia="cs-CZ"/>
        </w:rPr>
        <w:t>em</w:t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 osobních údajů</w:t>
      </w:r>
      <w:r w:rsidR="003670D7">
        <w:rPr>
          <w:rFonts w:eastAsia="Times New Roman" w:cstheme="minorHAnsi"/>
          <w:sz w:val="24"/>
          <w:szCs w:val="24"/>
          <w:lang w:eastAsia="cs-CZ"/>
        </w:rPr>
        <w:t xml:space="preserve">) </w:t>
      </w:r>
      <w:r w:rsidR="003670D7" w:rsidRPr="009E49DF">
        <w:rPr>
          <w:rFonts w:eastAsia="Times New Roman" w:cstheme="minorHAnsi"/>
          <w:sz w:val="24"/>
          <w:szCs w:val="24"/>
          <w:lang w:eastAsia="cs-CZ"/>
        </w:rPr>
        <w:t xml:space="preserve">nebo pro provedení opatření přijatých před uzavřením smlouvy na žádost tohoto </w:t>
      </w:r>
      <w:r w:rsidR="003670D7" w:rsidRPr="009E49DF">
        <w:rPr>
          <w:rFonts w:eastAsia="Times New Roman" w:cstheme="minorHAnsi"/>
          <w:sz w:val="24"/>
          <w:szCs w:val="24"/>
          <w:lang w:eastAsia="cs-CZ"/>
        </w:rPr>
        <w:lastRenderedPageBreak/>
        <w:t>subjektu údajů</w:t>
      </w:r>
      <w:r w:rsidR="003670D7">
        <w:rPr>
          <w:rFonts w:eastAsia="Times New Roman" w:cstheme="minorHAnsi"/>
          <w:sz w:val="24"/>
          <w:szCs w:val="24"/>
          <w:lang w:eastAsia="cs-CZ"/>
        </w:rPr>
        <w:t>;</w:t>
      </w:r>
    </w:p>
    <w:p w14:paraId="5AED36A1" w14:textId="0B0555D8" w:rsidR="005F4528" w:rsidRDefault="007B0BB3" w:rsidP="00282BFE">
      <w:pPr>
        <w:widowControl w:val="0"/>
        <w:tabs>
          <w:tab w:val="left" w:pos="426"/>
        </w:tabs>
        <w:spacing w:after="0" w:line="240" w:lineRule="auto"/>
        <w:ind w:left="425" w:hanging="425"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 xml:space="preserve">-     </w:t>
      </w:r>
      <w:r w:rsidR="00F36C5C" w:rsidRPr="008852E3">
        <w:rPr>
          <w:rFonts w:eastAsia="Times New Roman" w:cstheme="minorHAnsi"/>
          <w:sz w:val="24"/>
          <w:szCs w:val="24"/>
          <w:lang w:eastAsia="cs-CZ"/>
        </w:rPr>
        <w:tab/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pro ochranu práv a oprávněných zájmů </w:t>
      </w:r>
      <w:r w:rsidR="00F36C5C" w:rsidRPr="008852E3">
        <w:rPr>
          <w:rFonts w:eastAsia="Times New Roman" w:cstheme="minorHAnsi"/>
          <w:sz w:val="24"/>
          <w:szCs w:val="24"/>
          <w:lang w:eastAsia="cs-CZ"/>
        </w:rPr>
        <w:t>exekutorského úřadu.</w:t>
      </w:r>
    </w:p>
    <w:p w14:paraId="4846DBEB" w14:textId="2FCFDF84" w:rsidR="007B0BB3" w:rsidRPr="008852E3" w:rsidRDefault="007B0BB3" w:rsidP="00A60F44">
      <w:pPr>
        <w:widowControl w:val="0"/>
        <w:spacing w:before="120" w:after="0" w:line="240" w:lineRule="auto"/>
        <w:ind w:right="74"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 xml:space="preserve">Ve výjimečných případech jsou osobní údaje shromažďovány a dále zpracovávány </w:t>
      </w:r>
      <w:r w:rsidR="00B03698" w:rsidRPr="008852E3">
        <w:rPr>
          <w:rFonts w:eastAsia="Times New Roman" w:cstheme="minorHAnsi"/>
          <w:sz w:val="24"/>
          <w:szCs w:val="24"/>
          <w:lang w:eastAsia="cs-CZ"/>
        </w:rPr>
        <w:t xml:space="preserve">exekutorským úřadem </w:t>
      </w:r>
      <w:r w:rsidRPr="008852E3">
        <w:rPr>
          <w:rFonts w:eastAsia="Times New Roman" w:cstheme="minorHAnsi"/>
          <w:sz w:val="24"/>
          <w:szCs w:val="24"/>
          <w:lang w:eastAsia="cs-CZ"/>
        </w:rPr>
        <w:t>na základě uděleného souhlasu subjektu údajů, který vždy vyjadřuje svobodný, konkrétní, informovaný a jednoznačný projev vůle subjektu údajů a jehož součástí je vždy informace o možnosti udělený souhlas kdykoliv odvolat.</w:t>
      </w:r>
    </w:p>
    <w:p w14:paraId="021EB305" w14:textId="3A45911D" w:rsidR="009E5D01" w:rsidRPr="008852E3" w:rsidRDefault="009E5D01" w:rsidP="00282BFE">
      <w:pPr>
        <w:widowControl w:val="0"/>
        <w:spacing w:before="360" w:after="0" w:line="240" w:lineRule="auto"/>
        <w:ind w:right="74"/>
        <w:jc w:val="both"/>
        <w:outlineLvl w:val="2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Informace o nahrávání telefonických hovorů podle zákona</w:t>
      </w:r>
      <w:r w:rsidR="002F52A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 zpracování osobních údajů</w:t>
      </w:r>
    </w:p>
    <w:p w14:paraId="3A2576F5" w14:textId="77777777" w:rsidR="00A2703E" w:rsidRDefault="002A14F0" w:rsidP="00282BFE">
      <w:pPr>
        <w:widowControl w:val="0"/>
        <w:spacing w:before="120" w:after="0" w:line="240" w:lineRule="auto"/>
        <w:ind w:right="74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Soudní e</w:t>
      </w:r>
      <w:r w:rsidRPr="002A14F0">
        <w:rPr>
          <w:rFonts w:eastAsia="Times New Roman" w:cstheme="minorHAnsi"/>
          <w:sz w:val="24"/>
          <w:szCs w:val="24"/>
          <w:lang w:eastAsia="cs-CZ"/>
        </w:rPr>
        <w:t xml:space="preserve">xekutor je </w:t>
      </w:r>
      <w:r>
        <w:rPr>
          <w:rFonts w:eastAsia="Times New Roman" w:cstheme="minorHAnsi"/>
          <w:sz w:val="24"/>
          <w:szCs w:val="24"/>
          <w:lang w:eastAsia="cs-CZ"/>
        </w:rPr>
        <w:t xml:space="preserve">podle § 53 zákona č. 120/2001 Sb., </w:t>
      </w:r>
      <w:r w:rsidRPr="002A14F0">
        <w:rPr>
          <w:rFonts w:eastAsia="Times New Roman" w:cstheme="minorHAnsi"/>
          <w:sz w:val="24"/>
          <w:szCs w:val="24"/>
          <w:lang w:eastAsia="cs-CZ"/>
        </w:rPr>
        <w:t>o soudních exekutorech a exekuční činnosti (exekuční řád) a o změně dalších zákonů</w:t>
      </w:r>
      <w:r>
        <w:rPr>
          <w:rFonts w:eastAsia="Times New Roman" w:cstheme="minorHAnsi"/>
          <w:sz w:val="24"/>
          <w:szCs w:val="24"/>
          <w:lang w:eastAsia="cs-CZ"/>
        </w:rPr>
        <w:t xml:space="preserve"> v platném znění </w:t>
      </w:r>
      <w:r w:rsidRPr="002A14F0">
        <w:rPr>
          <w:rFonts w:eastAsia="Times New Roman" w:cstheme="minorHAnsi"/>
          <w:sz w:val="24"/>
          <w:szCs w:val="24"/>
          <w:lang w:eastAsia="cs-CZ"/>
        </w:rPr>
        <w:t>povinen zaznamenat ve formě zvukového záznamu všechna volání uskutečněná prostřednictvím veřejně dostupné telefonní služby a telefonního čísla exekutorského úřadu, které je určeno pro komunikaci s účastníky řízení, třetími osobami nebo veřejností, týkají-li se jím vedeného exekučního řízení, a evidovat v exekučním spisu údaje o těchto záznamech. Záznam se uchovává na trvalém nosiči dat, který je součástí exekučního spisu.</w:t>
      </w:r>
      <w:r>
        <w:rPr>
          <w:rFonts w:eastAsia="Times New Roman" w:cstheme="minorHAnsi"/>
          <w:sz w:val="24"/>
          <w:szCs w:val="24"/>
          <w:lang w:eastAsia="cs-CZ"/>
        </w:rPr>
        <w:t xml:space="preserve"> Plnění těchto zákonem uložených povinností je zpracováním osobních údajů volajících osob</w:t>
      </w:r>
      <w:r w:rsidR="002F52A4">
        <w:rPr>
          <w:rFonts w:eastAsia="Times New Roman" w:cstheme="minorHAnsi"/>
          <w:sz w:val="24"/>
          <w:szCs w:val="24"/>
          <w:lang w:eastAsia="cs-CZ"/>
        </w:rPr>
        <w:t xml:space="preserve"> získaných od subjektů údajů (</w:t>
      </w:r>
      <w:r w:rsidRPr="002A14F0">
        <w:rPr>
          <w:rFonts w:eastAsia="Times New Roman" w:cstheme="minorHAnsi"/>
          <w:sz w:val="24"/>
          <w:szCs w:val="24"/>
          <w:lang w:eastAsia="cs-CZ"/>
        </w:rPr>
        <w:t>pořizování, uchování, výmaz i další nakládání se záznamy</w:t>
      </w:r>
      <w:r w:rsidR="002F52A4">
        <w:rPr>
          <w:rFonts w:eastAsia="Times New Roman" w:cstheme="minorHAnsi"/>
          <w:sz w:val="24"/>
          <w:szCs w:val="24"/>
          <w:lang w:eastAsia="cs-CZ"/>
        </w:rPr>
        <w:t xml:space="preserve"> o telefonních hovorech). </w:t>
      </w:r>
    </w:p>
    <w:p w14:paraId="0976B8C4" w14:textId="09C3D4CF" w:rsidR="002A14F0" w:rsidRPr="002A14F0" w:rsidRDefault="002A14F0" w:rsidP="00282BFE">
      <w:pPr>
        <w:widowControl w:val="0"/>
        <w:spacing w:before="360" w:after="0" w:line="240" w:lineRule="auto"/>
        <w:ind w:right="74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2A14F0">
        <w:rPr>
          <w:rFonts w:eastAsia="Times New Roman" w:cstheme="minorHAnsi"/>
          <w:b/>
          <w:bCs/>
          <w:sz w:val="24"/>
          <w:szCs w:val="24"/>
          <w:lang w:eastAsia="cs-CZ"/>
        </w:rPr>
        <w:t>Další informace</w:t>
      </w:r>
    </w:p>
    <w:p w14:paraId="13BAF9C6" w14:textId="77F83E30" w:rsidR="007B0BB3" w:rsidRPr="008852E3" w:rsidRDefault="007B0BB3" w:rsidP="00282BFE">
      <w:pPr>
        <w:widowControl w:val="0"/>
        <w:spacing w:before="120" w:after="0" w:line="240" w:lineRule="auto"/>
        <w:ind w:right="74"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 xml:space="preserve">Osobní údaje nejsou </w:t>
      </w:r>
      <w:r w:rsidR="00B03698" w:rsidRPr="008852E3">
        <w:rPr>
          <w:rFonts w:eastAsia="Times New Roman" w:cstheme="minorHAnsi"/>
          <w:sz w:val="24"/>
          <w:szCs w:val="24"/>
          <w:lang w:eastAsia="cs-CZ"/>
        </w:rPr>
        <w:t xml:space="preserve">exekutorským úřadem </w:t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předávány jiným osobám, pokud povinnost jejich předání orgánům, úřadům či institucím není </w:t>
      </w:r>
      <w:r w:rsidR="00F36C5C" w:rsidRPr="008852E3">
        <w:rPr>
          <w:rFonts w:eastAsia="Times New Roman" w:cstheme="minorHAnsi"/>
          <w:sz w:val="24"/>
          <w:szCs w:val="24"/>
          <w:lang w:eastAsia="cs-CZ"/>
        </w:rPr>
        <w:t xml:space="preserve">exekutorskému úřadu </w:t>
      </w:r>
      <w:r w:rsidRPr="008852E3">
        <w:rPr>
          <w:rFonts w:eastAsia="Times New Roman" w:cstheme="minorHAnsi"/>
          <w:sz w:val="24"/>
          <w:szCs w:val="24"/>
          <w:lang w:eastAsia="cs-CZ"/>
        </w:rPr>
        <w:t>uložena zvláštním právním předpisem anebo k tomu subjekt údajů neudělil souhlas.</w:t>
      </w:r>
    </w:p>
    <w:p w14:paraId="070CD828" w14:textId="77777777" w:rsidR="007B0BB3" w:rsidRPr="008852E3" w:rsidRDefault="007B0BB3" w:rsidP="00282BFE">
      <w:pPr>
        <w:widowControl w:val="0"/>
        <w:spacing w:before="120" w:after="0" w:line="240" w:lineRule="auto"/>
        <w:ind w:right="74"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 xml:space="preserve">Při zpracování osobních údajů </w:t>
      </w:r>
      <w:r w:rsidR="00F36C5C" w:rsidRPr="008852E3">
        <w:rPr>
          <w:rFonts w:eastAsia="Times New Roman" w:cstheme="minorHAnsi"/>
          <w:sz w:val="24"/>
          <w:szCs w:val="24"/>
          <w:lang w:eastAsia="cs-CZ"/>
        </w:rPr>
        <w:t>exekutorským úřadem</w:t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 nedochází k automatizovanému rozhodování, na jehož základě by byly činěny úkony či rozhodnutí, jejichž obsahem by byl zásah do práv či oprávněných zájmů občanů.</w:t>
      </w:r>
    </w:p>
    <w:p w14:paraId="12CD24FD" w14:textId="0E0CDAEC" w:rsidR="007B0BB3" w:rsidRPr="008852E3" w:rsidRDefault="007B0BB3" w:rsidP="00282BFE">
      <w:pPr>
        <w:widowControl w:val="0"/>
        <w:spacing w:before="120" w:after="0" w:line="240" w:lineRule="auto"/>
        <w:ind w:right="74"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 xml:space="preserve">Osobní údaje jsou </w:t>
      </w:r>
      <w:r w:rsidR="00B03698" w:rsidRPr="008852E3">
        <w:rPr>
          <w:rFonts w:eastAsia="Times New Roman" w:cstheme="minorHAnsi"/>
          <w:sz w:val="24"/>
          <w:szCs w:val="24"/>
          <w:lang w:eastAsia="cs-CZ"/>
        </w:rPr>
        <w:t xml:space="preserve">exekutorským úřadem </w:t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zpracovávány pouze v nezbytném rozsahu a po nezbytnou dobu, které je individuální pro jednotlivé účely zpracování. Po uplynutí této doby jsou osobní údaje </w:t>
      </w:r>
      <w:r w:rsidR="005E2DAF" w:rsidRPr="008852E3">
        <w:rPr>
          <w:rFonts w:eastAsia="Times New Roman" w:cstheme="minorHAnsi"/>
          <w:sz w:val="24"/>
          <w:szCs w:val="24"/>
          <w:lang w:eastAsia="cs-CZ"/>
        </w:rPr>
        <w:t>vymazány</w:t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 nebo jsou dále uchovány po dobu stanovenou platným Spisovým a skartačním plánem, vydaným v souladu se zákonem č. 499/2004 Sb., </w:t>
      </w:r>
      <w:r w:rsidR="00F36C5C" w:rsidRPr="008852E3">
        <w:rPr>
          <w:rFonts w:eastAsia="Times New Roman" w:cstheme="minorHAnsi"/>
          <w:sz w:val="24"/>
          <w:szCs w:val="24"/>
          <w:lang w:eastAsia="cs-CZ"/>
        </w:rPr>
        <w:t>o archivnictví a spisové službě a příslušnými zvláštními právními předpisy</w:t>
      </w:r>
      <w:r w:rsidR="00C170DC" w:rsidRPr="008852E3">
        <w:rPr>
          <w:rFonts w:eastAsia="Times New Roman" w:cstheme="minorHAnsi"/>
          <w:sz w:val="24"/>
          <w:szCs w:val="24"/>
          <w:lang w:eastAsia="cs-CZ"/>
        </w:rPr>
        <w:t xml:space="preserve"> a stavovskými předpisy vydanými Exekutorskou komorou Č</w:t>
      </w:r>
      <w:r w:rsidR="00282BFE">
        <w:rPr>
          <w:rFonts w:eastAsia="Times New Roman" w:cstheme="minorHAnsi"/>
          <w:sz w:val="24"/>
          <w:szCs w:val="24"/>
          <w:lang w:eastAsia="cs-CZ"/>
        </w:rPr>
        <w:t>eské republiky</w:t>
      </w:r>
      <w:r w:rsidR="00C170DC" w:rsidRPr="008852E3">
        <w:rPr>
          <w:rFonts w:eastAsia="Times New Roman" w:cstheme="minorHAnsi"/>
          <w:sz w:val="24"/>
          <w:szCs w:val="24"/>
          <w:lang w:eastAsia="cs-CZ"/>
        </w:rPr>
        <w:t>.</w:t>
      </w:r>
    </w:p>
    <w:p w14:paraId="1FA7B8FC" w14:textId="01C9F1F2" w:rsidR="008852E3" w:rsidRPr="008852E3" w:rsidRDefault="007B0BB3" w:rsidP="00282BFE">
      <w:pPr>
        <w:widowControl w:val="0"/>
        <w:spacing w:before="120" w:after="0" w:line="240" w:lineRule="auto"/>
        <w:ind w:right="74"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 xml:space="preserve">V souvislosti se zpracováním osobních údajů má subjekt údajů </w:t>
      </w:r>
      <w:r w:rsidR="00F36C5C" w:rsidRPr="008852E3">
        <w:rPr>
          <w:rFonts w:eastAsia="Times New Roman" w:cstheme="minorHAnsi"/>
          <w:sz w:val="24"/>
          <w:szCs w:val="24"/>
          <w:lang w:eastAsia="cs-CZ"/>
        </w:rPr>
        <w:t xml:space="preserve">(zpravidla jako účastník řízení) </w:t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právo </w:t>
      </w:r>
      <w:r w:rsidR="008852E3" w:rsidRPr="008852E3">
        <w:rPr>
          <w:rFonts w:eastAsia="Times New Roman" w:cstheme="minorHAnsi"/>
          <w:sz w:val="24"/>
          <w:szCs w:val="24"/>
          <w:lang w:eastAsia="cs-CZ"/>
        </w:rPr>
        <w:t>být informován o zpracování jeho osobních údajů</w:t>
      </w:r>
      <w:r w:rsidR="008852E3">
        <w:rPr>
          <w:rFonts w:eastAsia="Times New Roman" w:cstheme="minorHAnsi"/>
          <w:sz w:val="24"/>
          <w:szCs w:val="24"/>
          <w:lang w:eastAsia="cs-CZ"/>
        </w:rPr>
        <w:t xml:space="preserve">, právo </w:t>
      </w:r>
      <w:r w:rsidRPr="008852E3">
        <w:rPr>
          <w:rFonts w:eastAsia="Times New Roman" w:cstheme="minorHAnsi"/>
          <w:sz w:val="24"/>
          <w:szCs w:val="24"/>
          <w:lang w:eastAsia="cs-CZ"/>
        </w:rPr>
        <w:t>na přístup ke svým osobním údajům, na jejich opravu</w:t>
      </w:r>
      <w:r w:rsidR="008852E3">
        <w:rPr>
          <w:rFonts w:eastAsia="Times New Roman" w:cstheme="minorHAnsi"/>
          <w:sz w:val="24"/>
          <w:szCs w:val="24"/>
          <w:lang w:eastAsia="cs-CZ"/>
        </w:rPr>
        <w:t xml:space="preserve"> resp. doplnění</w:t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 nebo </w:t>
      </w:r>
      <w:r w:rsidR="008852E3">
        <w:rPr>
          <w:rFonts w:eastAsia="Times New Roman" w:cstheme="minorHAnsi"/>
          <w:sz w:val="24"/>
          <w:szCs w:val="24"/>
          <w:lang w:eastAsia="cs-CZ"/>
        </w:rPr>
        <w:t xml:space="preserve">na </w:t>
      </w:r>
      <w:r w:rsidRPr="008852E3">
        <w:rPr>
          <w:rFonts w:eastAsia="Times New Roman" w:cstheme="minorHAnsi"/>
          <w:sz w:val="24"/>
          <w:szCs w:val="24"/>
          <w:lang w:eastAsia="cs-CZ"/>
        </w:rPr>
        <w:t>výmaz</w:t>
      </w:r>
      <w:r w:rsidR="008852E3">
        <w:rPr>
          <w:rFonts w:eastAsia="Times New Roman" w:cstheme="minorHAnsi"/>
          <w:sz w:val="24"/>
          <w:szCs w:val="24"/>
          <w:lang w:eastAsia="cs-CZ"/>
        </w:rPr>
        <w:t xml:space="preserve"> osobních údajů</w:t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, popřípadě </w:t>
      </w:r>
      <w:r w:rsidR="008852E3">
        <w:rPr>
          <w:rFonts w:eastAsia="Times New Roman" w:cstheme="minorHAnsi"/>
          <w:sz w:val="24"/>
          <w:szCs w:val="24"/>
          <w:lang w:eastAsia="cs-CZ"/>
        </w:rPr>
        <w:t xml:space="preserve">právo na </w:t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omezení zpracování, </w:t>
      </w:r>
      <w:r w:rsidR="008852E3">
        <w:rPr>
          <w:rFonts w:eastAsia="Times New Roman" w:cstheme="minorHAnsi"/>
          <w:sz w:val="24"/>
          <w:szCs w:val="24"/>
          <w:lang w:eastAsia="cs-CZ"/>
        </w:rPr>
        <w:t xml:space="preserve">právo </w:t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vznést námitku proti jejich zpracování, případně uplatnit právo na přenositelnost údajů a další práva </w:t>
      </w:r>
      <w:r w:rsidR="00282BFE">
        <w:rPr>
          <w:rFonts w:eastAsia="Times New Roman" w:cstheme="minorHAnsi"/>
          <w:sz w:val="24"/>
          <w:szCs w:val="24"/>
          <w:lang w:eastAsia="cs-CZ"/>
        </w:rPr>
        <w:t xml:space="preserve">v rozsahu stanoveném </w:t>
      </w:r>
      <w:r w:rsidRPr="008852E3">
        <w:rPr>
          <w:rFonts w:eastAsia="Times New Roman" w:cstheme="minorHAnsi"/>
          <w:sz w:val="24"/>
          <w:szCs w:val="24"/>
          <w:lang w:eastAsia="cs-CZ"/>
        </w:rPr>
        <w:t>GDPR</w:t>
      </w:r>
      <w:r w:rsidR="00282BFE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5530F1">
        <w:rPr>
          <w:rFonts w:eastAsia="Times New Roman" w:cstheme="minorHAnsi"/>
          <w:sz w:val="24"/>
          <w:szCs w:val="24"/>
          <w:lang w:eastAsia="cs-CZ"/>
        </w:rPr>
        <w:t>Zákona</w:t>
      </w:r>
      <w:r w:rsidR="008852E3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282BFE">
        <w:rPr>
          <w:rFonts w:eastAsia="Times New Roman" w:cstheme="minorHAnsi"/>
          <w:sz w:val="24"/>
          <w:szCs w:val="24"/>
          <w:lang w:eastAsia="cs-CZ"/>
        </w:rPr>
        <w:t xml:space="preserve">právními předpisy upravujícími činnost soudního exekutora a stavovskými předpisy Exekutorské komory České republiky, </w:t>
      </w:r>
      <w:r w:rsidR="008852E3">
        <w:rPr>
          <w:rFonts w:eastAsia="Times New Roman" w:cstheme="minorHAnsi"/>
          <w:sz w:val="24"/>
          <w:szCs w:val="24"/>
          <w:lang w:eastAsia="cs-CZ"/>
        </w:rPr>
        <w:t xml:space="preserve">a to vždy </w:t>
      </w:r>
      <w:r w:rsidR="005530F1">
        <w:rPr>
          <w:rFonts w:eastAsia="Times New Roman" w:cstheme="minorHAnsi"/>
          <w:sz w:val="24"/>
          <w:szCs w:val="24"/>
          <w:lang w:eastAsia="cs-CZ"/>
        </w:rPr>
        <w:t xml:space="preserve">v rozsahu, který bude </w:t>
      </w:r>
      <w:r w:rsidR="008852E3">
        <w:rPr>
          <w:rFonts w:eastAsia="Times New Roman" w:cstheme="minorHAnsi"/>
          <w:sz w:val="24"/>
          <w:szCs w:val="24"/>
          <w:lang w:eastAsia="cs-CZ"/>
        </w:rPr>
        <w:t xml:space="preserve">v souladu s dalšími předpisy, kterými se řídí </w:t>
      </w:r>
      <w:r w:rsidR="008852E3" w:rsidRPr="008852E3">
        <w:rPr>
          <w:rFonts w:eastAsia="Times New Roman" w:cstheme="minorHAnsi"/>
          <w:sz w:val="24"/>
          <w:szCs w:val="24"/>
          <w:lang w:eastAsia="cs-CZ"/>
        </w:rPr>
        <w:t xml:space="preserve">výkon veřejné moci </w:t>
      </w:r>
      <w:r w:rsidR="008852E3">
        <w:rPr>
          <w:rFonts w:eastAsia="Times New Roman" w:cstheme="minorHAnsi"/>
          <w:sz w:val="24"/>
          <w:szCs w:val="24"/>
          <w:lang w:eastAsia="cs-CZ"/>
        </w:rPr>
        <w:t>exekutorským úřadem.</w:t>
      </w:r>
    </w:p>
    <w:p w14:paraId="6C443CAB" w14:textId="77777777" w:rsidR="00282BFE" w:rsidRDefault="00F36C5C" w:rsidP="00282BFE">
      <w:pPr>
        <w:widowControl w:val="0"/>
        <w:spacing w:before="120" w:after="0" w:line="240" w:lineRule="auto"/>
        <w:ind w:right="74"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>P</w:t>
      </w:r>
      <w:r w:rsidR="007B0BB3" w:rsidRPr="008852E3">
        <w:rPr>
          <w:rFonts w:eastAsia="Times New Roman" w:cstheme="minorHAnsi"/>
          <w:sz w:val="24"/>
          <w:szCs w:val="24"/>
          <w:lang w:eastAsia="cs-CZ"/>
        </w:rPr>
        <w:t xml:space="preserve">ožadavky </w:t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subjektu údajů </w:t>
      </w:r>
      <w:r w:rsidR="007B0BB3" w:rsidRPr="008852E3">
        <w:rPr>
          <w:rFonts w:eastAsia="Times New Roman" w:cstheme="minorHAnsi"/>
          <w:sz w:val="24"/>
          <w:szCs w:val="24"/>
          <w:lang w:eastAsia="cs-CZ"/>
        </w:rPr>
        <w:t xml:space="preserve">budou vždy </w:t>
      </w:r>
      <w:r w:rsidR="00B03698" w:rsidRPr="008852E3">
        <w:rPr>
          <w:rFonts w:eastAsia="Times New Roman" w:cstheme="minorHAnsi"/>
          <w:sz w:val="24"/>
          <w:szCs w:val="24"/>
          <w:lang w:eastAsia="cs-CZ"/>
        </w:rPr>
        <w:t xml:space="preserve">exekutorským úřadem </w:t>
      </w:r>
      <w:r w:rsidR="007B0BB3" w:rsidRPr="008852E3">
        <w:rPr>
          <w:rFonts w:eastAsia="Times New Roman" w:cstheme="minorHAnsi"/>
          <w:sz w:val="24"/>
          <w:szCs w:val="24"/>
          <w:lang w:eastAsia="cs-CZ"/>
        </w:rPr>
        <w:t>řádně posouzeny a vypořádány v souladu s příslušnými ustanoveními GDPR</w:t>
      </w:r>
      <w:r w:rsidR="00282BFE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5530F1">
        <w:rPr>
          <w:rFonts w:eastAsia="Times New Roman" w:cstheme="minorHAnsi"/>
          <w:sz w:val="24"/>
          <w:szCs w:val="24"/>
          <w:lang w:eastAsia="cs-CZ"/>
        </w:rPr>
        <w:t>Zákona</w:t>
      </w:r>
      <w:r w:rsidR="00282BFE">
        <w:rPr>
          <w:rFonts w:eastAsia="Times New Roman" w:cstheme="minorHAnsi"/>
          <w:sz w:val="24"/>
          <w:szCs w:val="24"/>
          <w:lang w:eastAsia="cs-CZ"/>
        </w:rPr>
        <w:t>, právními předpisy upravujícími činnost soudního exekutora a stavovskými předpisy Exekutorské komory České republiky</w:t>
      </w:r>
      <w:r w:rsidR="007B0BB3" w:rsidRPr="008852E3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14:paraId="2AD80E64" w14:textId="18400D20" w:rsidR="00CA24BE" w:rsidRPr="00CA24BE" w:rsidRDefault="007B0BB3" w:rsidP="00282BFE">
      <w:pPr>
        <w:widowControl w:val="0"/>
        <w:spacing w:before="120" w:after="0" w:line="240" w:lineRule="auto"/>
        <w:ind w:right="74"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 xml:space="preserve">V případě, že </w:t>
      </w:r>
      <w:r w:rsidR="00B03698" w:rsidRPr="008852E3">
        <w:rPr>
          <w:rFonts w:eastAsia="Times New Roman" w:cstheme="minorHAnsi"/>
          <w:sz w:val="24"/>
          <w:szCs w:val="24"/>
          <w:lang w:eastAsia="cs-CZ"/>
        </w:rPr>
        <w:t xml:space="preserve">subjekt údajů </w:t>
      </w:r>
      <w:r w:rsidRPr="008852E3">
        <w:rPr>
          <w:rFonts w:eastAsia="Times New Roman" w:cstheme="minorHAnsi"/>
          <w:sz w:val="24"/>
          <w:szCs w:val="24"/>
          <w:lang w:eastAsia="cs-CZ"/>
        </w:rPr>
        <w:t>nebude souhlasit s vypořádáním požadavků a žádostí, má právo podat stížnost Úřadu pro ochranu osobních údajů</w:t>
      </w:r>
      <w:r w:rsidR="00CA24BE">
        <w:rPr>
          <w:rFonts w:eastAsia="Times New Roman" w:cstheme="minorHAnsi"/>
          <w:sz w:val="24"/>
          <w:szCs w:val="24"/>
          <w:lang w:eastAsia="cs-CZ"/>
        </w:rPr>
        <w:t xml:space="preserve">, se sídlem </w:t>
      </w:r>
      <w:r w:rsidR="00CA24BE" w:rsidRPr="00CA24BE">
        <w:rPr>
          <w:rFonts w:eastAsia="Times New Roman" w:cstheme="minorHAnsi"/>
          <w:sz w:val="24"/>
          <w:szCs w:val="24"/>
          <w:lang w:eastAsia="cs-CZ"/>
        </w:rPr>
        <w:t>Pplk. Sochora 27</w:t>
      </w:r>
      <w:r w:rsidR="00CA24BE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CA24BE" w:rsidRPr="00CA24BE">
        <w:rPr>
          <w:rFonts w:eastAsia="Times New Roman" w:cstheme="minorHAnsi"/>
          <w:sz w:val="24"/>
          <w:szCs w:val="24"/>
          <w:lang w:eastAsia="cs-CZ"/>
        </w:rPr>
        <w:t>170 00 Praha 7</w:t>
      </w:r>
      <w:r w:rsidR="00CA24BE">
        <w:rPr>
          <w:rFonts w:eastAsia="Times New Roman" w:cstheme="minorHAnsi"/>
          <w:sz w:val="24"/>
          <w:szCs w:val="24"/>
          <w:lang w:eastAsia="cs-CZ"/>
        </w:rPr>
        <w:t>, telefon</w:t>
      </w:r>
      <w:r w:rsidR="00CA24BE" w:rsidRPr="00CA24BE">
        <w:rPr>
          <w:rFonts w:eastAsia="Times New Roman" w:cstheme="minorHAnsi"/>
          <w:sz w:val="24"/>
          <w:szCs w:val="24"/>
          <w:lang w:eastAsia="cs-CZ"/>
        </w:rPr>
        <w:t>: +420 234 665 800., e-mail</w:t>
      </w:r>
      <w:r w:rsidR="00F42697">
        <w:rPr>
          <w:rFonts w:eastAsia="Times New Roman" w:cstheme="minorHAnsi"/>
          <w:sz w:val="24"/>
          <w:szCs w:val="24"/>
          <w:lang w:eastAsia="cs-CZ"/>
        </w:rPr>
        <w:t>:</w:t>
      </w:r>
      <w:r w:rsidR="00CA24BE" w:rsidRPr="00CA24BE">
        <w:rPr>
          <w:rFonts w:eastAsia="Times New Roman" w:cstheme="minorHAnsi"/>
          <w:sz w:val="24"/>
          <w:szCs w:val="24"/>
          <w:lang w:eastAsia="cs-CZ"/>
        </w:rPr>
        <w:t> </w:t>
      </w:r>
      <w:hyperlink r:id="rId8" w:history="1">
        <w:r w:rsidR="00CA24BE" w:rsidRPr="00CA24BE">
          <w:rPr>
            <w:rFonts w:eastAsia="Times New Roman" w:cstheme="minorHAnsi"/>
            <w:sz w:val="24"/>
            <w:szCs w:val="24"/>
            <w:lang w:eastAsia="cs-CZ"/>
          </w:rPr>
          <w:t>posta@uoou.cz</w:t>
        </w:r>
      </w:hyperlink>
      <w:r w:rsidR="00CA24BE" w:rsidRPr="00CA24BE">
        <w:rPr>
          <w:rFonts w:eastAsia="Times New Roman" w:cstheme="minorHAnsi"/>
          <w:sz w:val="24"/>
          <w:szCs w:val="24"/>
          <w:lang w:eastAsia="cs-CZ"/>
        </w:rPr>
        <w:t xml:space="preserve">, www: </w:t>
      </w:r>
      <w:hyperlink r:id="rId9" w:history="1">
        <w:r w:rsidR="00CA24BE" w:rsidRPr="00CA24BE">
          <w:rPr>
            <w:rFonts w:eastAsia="Times New Roman" w:cstheme="minorHAnsi"/>
            <w:sz w:val="24"/>
            <w:szCs w:val="24"/>
            <w:lang w:eastAsia="cs-CZ"/>
          </w:rPr>
          <w:t>https://www.uoou.cz</w:t>
        </w:r>
      </w:hyperlink>
      <w:r w:rsidR="00CA24BE" w:rsidRPr="00CA24BE">
        <w:rPr>
          <w:rFonts w:eastAsia="Times New Roman" w:cstheme="minorHAnsi"/>
          <w:sz w:val="24"/>
          <w:szCs w:val="24"/>
          <w:lang w:eastAsia="cs-CZ"/>
        </w:rPr>
        <w:t>.</w:t>
      </w:r>
    </w:p>
    <w:p w14:paraId="57ADA00D" w14:textId="2972544C" w:rsidR="00F36C5C" w:rsidRPr="008852E3" w:rsidRDefault="00CA24BE" w:rsidP="00282BFE">
      <w:pPr>
        <w:widowControl w:val="0"/>
        <w:spacing w:before="360" w:after="0" w:line="240" w:lineRule="auto"/>
        <w:ind w:right="74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>P</w:t>
      </w:r>
      <w:r w:rsidR="00F36C5C" w:rsidRPr="008852E3">
        <w:rPr>
          <w:rFonts w:eastAsia="Times New Roman" w:cstheme="minorHAnsi"/>
          <w:b/>
          <w:bCs/>
          <w:sz w:val="24"/>
          <w:szCs w:val="24"/>
          <w:lang w:eastAsia="cs-CZ"/>
        </w:rPr>
        <w:t>ověřenec pro ochranu osobních údajů</w:t>
      </w:r>
    </w:p>
    <w:p w14:paraId="3AE20A9C" w14:textId="77777777" w:rsidR="007B0BB3" w:rsidRPr="008852E3" w:rsidRDefault="00F36C5C" w:rsidP="00282BFE">
      <w:pPr>
        <w:widowControl w:val="0"/>
        <w:spacing w:before="120" w:after="0" w:line="240" w:lineRule="auto"/>
        <w:ind w:right="74"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>Exekutorský úřad</w:t>
      </w:r>
      <w:r w:rsidR="007B0BB3" w:rsidRPr="008852E3">
        <w:rPr>
          <w:rFonts w:eastAsia="Times New Roman" w:cstheme="minorHAnsi"/>
          <w:sz w:val="24"/>
          <w:szCs w:val="24"/>
          <w:lang w:eastAsia="cs-CZ"/>
        </w:rPr>
        <w:t xml:space="preserve"> na základě povinnosti uložené mu obecným nařízením jmenoval pověřence pro ochranu osobních údajů, který plní úkoly dle článku 39 GDPR a pro </w:t>
      </w:r>
      <w:r w:rsidRPr="008852E3">
        <w:rPr>
          <w:rFonts w:eastAsia="Times New Roman" w:cstheme="minorHAnsi"/>
          <w:sz w:val="24"/>
          <w:szCs w:val="24"/>
          <w:lang w:eastAsia="cs-CZ"/>
        </w:rPr>
        <w:t xml:space="preserve">subjekty údajů </w:t>
      </w:r>
      <w:r w:rsidR="007B0BB3" w:rsidRPr="008852E3">
        <w:rPr>
          <w:rFonts w:eastAsia="Times New Roman" w:cstheme="minorHAnsi"/>
          <w:sz w:val="24"/>
          <w:szCs w:val="24"/>
          <w:lang w:eastAsia="cs-CZ"/>
        </w:rPr>
        <w:t>je kontaktní osobou pro řešení dotazů, požadavků nebo žádostí.</w:t>
      </w:r>
    </w:p>
    <w:p w14:paraId="0CBDCE21" w14:textId="77777777" w:rsidR="007B0BB3" w:rsidRPr="008852E3" w:rsidRDefault="007B0BB3" w:rsidP="005530F1">
      <w:pPr>
        <w:widowControl w:val="0"/>
        <w:spacing w:before="375" w:after="225" w:line="240" w:lineRule="auto"/>
        <w:ind w:right="75"/>
        <w:jc w:val="both"/>
        <w:outlineLvl w:val="2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b/>
          <w:bCs/>
          <w:sz w:val="24"/>
          <w:szCs w:val="24"/>
          <w:lang w:eastAsia="cs-CZ"/>
        </w:rPr>
        <w:t>Kontaktní údaje pověřence pro ochranu osobních údajů:</w:t>
      </w:r>
    </w:p>
    <w:p w14:paraId="68997817" w14:textId="77777777" w:rsidR="007B0BB3" w:rsidRPr="008852E3" w:rsidRDefault="00F36C5C" w:rsidP="005530F1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b/>
          <w:bCs/>
          <w:sz w:val="24"/>
          <w:szCs w:val="24"/>
          <w:lang w:eastAsia="cs-CZ"/>
        </w:rPr>
        <w:t>Ing. Stanislav Martinák</w:t>
      </w:r>
    </w:p>
    <w:p w14:paraId="62A0FBB8" w14:textId="7E1627A5" w:rsidR="007B0BB3" w:rsidRPr="008852E3" w:rsidRDefault="00F36C5C" w:rsidP="005530F1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 xml:space="preserve">Korespondenční adresa: </w:t>
      </w:r>
      <w:r w:rsidR="00C170DC" w:rsidRPr="008852E3">
        <w:rPr>
          <w:rFonts w:eastAsia="Times New Roman" w:cstheme="minorHAnsi"/>
          <w:sz w:val="24"/>
          <w:szCs w:val="24"/>
          <w:lang w:eastAsia="cs-CZ"/>
        </w:rPr>
        <w:tab/>
      </w:r>
      <w:r w:rsidR="00C170DC" w:rsidRPr="008852E3">
        <w:rPr>
          <w:rFonts w:eastAsia="Times New Roman" w:cstheme="minorHAnsi"/>
          <w:b/>
          <w:bCs/>
          <w:sz w:val="24"/>
          <w:szCs w:val="24"/>
          <w:lang w:eastAsia="cs-CZ"/>
        </w:rPr>
        <w:t>Praha 6, Evropská 663/132, PSČ 160 00</w:t>
      </w:r>
    </w:p>
    <w:p w14:paraId="54E5BB3A" w14:textId="4A03CA50" w:rsidR="007B0BB3" w:rsidRPr="008852E3" w:rsidRDefault="007B0BB3" w:rsidP="005530F1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 xml:space="preserve">Tel: </w:t>
      </w:r>
      <w:r w:rsidR="00AF63E4" w:rsidRPr="008852E3">
        <w:rPr>
          <w:rFonts w:eastAsia="Times New Roman" w:cstheme="minorHAnsi"/>
          <w:sz w:val="24"/>
          <w:szCs w:val="24"/>
          <w:lang w:eastAsia="cs-CZ"/>
        </w:rPr>
        <w:tab/>
      </w:r>
      <w:r w:rsidR="00C170DC" w:rsidRPr="008852E3">
        <w:rPr>
          <w:rFonts w:eastAsia="Times New Roman" w:cstheme="minorHAnsi"/>
          <w:sz w:val="24"/>
          <w:szCs w:val="24"/>
          <w:lang w:eastAsia="cs-CZ"/>
        </w:rPr>
        <w:tab/>
      </w:r>
      <w:r w:rsidR="00C170DC" w:rsidRPr="008852E3">
        <w:rPr>
          <w:rFonts w:eastAsia="Times New Roman" w:cstheme="minorHAnsi"/>
          <w:sz w:val="24"/>
          <w:szCs w:val="24"/>
          <w:lang w:eastAsia="cs-CZ"/>
        </w:rPr>
        <w:tab/>
      </w:r>
      <w:r w:rsidR="00C170DC" w:rsidRPr="008852E3">
        <w:rPr>
          <w:rFonts w:eastAsia="Times New Roman" w:cstheme="minorHAnsi"/>
          <w:sz w:val="24"/>
          <w:szCs w:val="24"/>
          <w:lang w:eastAsia="cs-CZ"/>
        </w:rPr>
        <w:tab/>
      </w:r>
      <w:r w:rsidR="00C170DC" w:rsidRPr="008852E3">
        <w:rPr>
          <w:rFonts w:eastAsia="Times New Roman" w:cstheme="minorHAnsi"/>
          <w:b/>
          <w:bCs/>
          <w:sz w:val="24"/>
          <w:szCs w:val="24"/>
          <w:lang w:eastAsia="cs-CZ"/>
        </w:rPr>
        <w:t>255 702 060-3</w:t>
      </w:r>
    </w:p>
    <w:p w14:paraId="0C4C83CE" w14:textId="230EC074" w:rsidR="007B0BB3" w:rsidRPr="008852E3" w:rsidRDefault="007B0BB3" w:rsidP="005530F1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852E3">
        <w:rPr>
          <w:rFonts w:eastAsia="Times New Roman" w:cstheme="minorHAnsi"/>
          <w:sz w:val="24"/>
          <w:szCs w:val="24"/>
          <w:lang w:eastAsia="cs-CZ"/>
        </w:rPr>
        <w:t xml:space="preserve">Email: </w:t>
      </w:r>
      <w:r w:rsidR="00AF63E4" w:rsidRPr="008852E3">
        <w:rPr>
          <w:rFonts w:eastAsia="Times New Roman" w:cstheme="minorHAnsi"/>
          <w:sz w:val="24"/>
          <w:szCs w:val="24"/>
          <w:lang w:eastAsia="cs-CZ"/>
        </w:rPr>
        <w:tab/>
      </w:r>
      <w:r w:rsidR="00C170DC" w:rsidRPr="008852E3">
        <w:rPr>
          <w:rFonts w:eastAsia="Times New Roman" w:cstheme="minorHAnsi"/>
          <w:sz w:val="24"/>
          <w:szCs w:val="24"/>
          <w:lang w:eastAsia="cs-CZ"/>
        </w:rPr>
        <w:tab/>
      </w:r>
      <w:r w:rsidR="00C170DC" w:rsidRPr="008852E3">
        <w:rPr>
          <w:rFonts w:eastAsia="Times New Roman" w:cstheme="minorHAnsi"/>
          <w:sz w:val="24"/>
          <w:szCs w:val="24"/>
          <w:lang w:eastAsia="cs-CZ"/>
        </w:rPr>
        <w:tab/>
      </w:r>
      <w:r w:rsidR="00C170DC" w:rsidRPr="008852E3">
        <w:rPr>
          <w:rFonts w:eastAsia="Times New Roman" w:cstheme="minorHAnsi"/>
          <w:sz w:val="24"/>
          <w:szCs w:val="24"/>
          <w:lang w:eastAsia="cs-CZ"/>
        </w:rPr>
        <w:tab/>
      </w:r>
      <w:r w:rsidR="008852E3" w:rsidRPr="008852E3">
        <w:rPr>
          <w:rFonts w:eastAsia="Times New Roman" w:cstheme="minorHAnsi"/>
          <w:b/>
          <w:bCs/>
          <w:sz w:val="24"/>
          <w:szCs w:val="24"/>
          <w:lang w:eastAsia="cs-CZ"/>
        </w:rPr>
        <w:t>martinak@exekuce.eu</w:t>
      </w:r>
    </w:p>
    <w:p w14:paraId="6E69203E" w14:textId="2A2E705C" w:rsidR="00F36C5C" w:rsidRDefault="00F36C5C" w:rsidP="001D6DB7">
      <w:pPr>
        <w:widowControl w:val="0"/>
        <w:spacing w:after="0" w:line="240" w:lineRule="auto"/>
        <w:ind w:left="2124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5299421A" w14:textId="3BAEB067" w:rsidR="004B237A" w:rsidRPr="004B237A" w:rsidRDefault="004B237A" w:rsidP="004B237A">
      <w:pPr>
        <w:widowControl w:val="0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B237A">
        <w:rPr>
          <w:rFonts w:eastAsia="Times New Roman" w:cstheme="minorHAnsi"/>
          <w:sz w:val="24"/>
          <w:szCs w:val="24"/>
          <w:lang w:eastAsia="cs-CZ"/>
        </w:rPr>
        <w:t>Praha, 1.7.2022</w:t>
      </w:r>
    </w:p>
    <w:p w14:paraId="6851EE43" w14:textId="77777777" w:rsidR="004B237A" w:rsidRDefault="004B237A" w:rsidP="001D6DB7">
      <w:pPr>
        <w:widowControl w:val="0"/>
        <w:spacing w:after="0" w:line="240" w:lineRule="auto"/>
        <w:ind w:left="5664" w:firstLine="708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6D4DFFFD" w14:textId="2E03F16F" w:rsidR="00F36C5C" w:rsidRPr="008852E3" w:rsidRDefault="00F36C5C" w:rsidP="001D6DB7">
      <w:pPr>
        <w:widowControl w:val="0"/>
        <w:spacing w:after="0" w:line="240" w:lineRule="auto"/>
        <w:ind w:left="5664" w:firstLine="708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8852E3">
        <w:rPr>
          <w:rFonts w:eastAsia="Times New Roman" w:cstheme="minorHAnsi"/>
          <w:b/>
          <w:sz w:val="24"/>
          <w:szCs w:val="24"/>
          <w:lang w:eastAsia="cs-CZ"/>
        </w:rPr>
        <w:t>Exekutorský úřad Praha 5</w:t>
      </w:r>
    </w:p>
    <w:p w14:paraId="6462817F" w14:textId="77777777" w:rsidR="00F36C5C" w:rsidRPr="008852E3" w:rsidRDefault="00F36C5C" w:rsidP="001D6DB7">
      <w:pPr>
        <w:widowControl w:val="0"/>
        <w:spacing w:after="0" w:line="240" w:lineRule="auto"/>
        <w:ind w:left="5664" w:firstLine="708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8852E3">
        <w:rPr>
          <w:rFonts w:eastAsia="Times New Roman" w:cstheme="minorHAnsi"/>
          <w:b/>
          <w:sz w:val="24"/>
          <w:szCs w:val="24"/>
          <w:lang w:eastAsia="cs-CZ"/>
        </w:rPr>
        <w:t>JUDr. Juraj Podkonický, PhD.</w:t>
      </w:r>
    </w:p>
    <w:sectPr w:rsidR="00F36C5C" w:rsidRPr="008852E3" w:rsidSect="005530F1">
      <w:headerReference w:type="default" r:id="rId10"/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3B75" w14:textId="77777777" w:rsidR="00FC7C7B" w:rsidRDefault="00FC7C7B" w:rsidP="00C3616D">
      <w:pPr>
        <w:spacing w:after="0" w:line="240" w:lineRule="auto"/>
      </w:pPr>
      <w:r>
        <w:separator/>
      </w:r>
    </w:p>
  </w:endnote>
  <w:endnote w:type="continuationSeparator" w:id="0">
    <w:p w14:paraId="5DF4A723" w14:textId="77777777" w:rsidR="00FC7C7B" w:rsidRDefault="00FC7C7B" w:rsidP="00C3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BC62B" w14:textId="77777777" w:rsidR="00FC7C7B" w:rsidRDefault="00FC7C7B" w:rsidP="00C3616D">
      <w:pPr>
        <w:spacing w:after="0" w:line="240" w:lineRule="auto"/>
      </w:pPr>
      <w:r>
        <w:separator/>
      </w:r>
    </w:p>
  </w:footnote>
  <w:footnote w:type="continuationSeparator" w:id="0">
    <w:p w14:paraId="5C9E93CD" w14:textId="77777777" w:rsidR="00FC7C7B" w:rsidRDefault="00FC7C7B" w:rsidP="00C3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2405" w14:textId="40EE45DD" w:rsidR="00C3616D" w:rsidRDefault="00C3616D" w:rsidP="00C3616D">
    <w:pPr>
      <w:pStyle w:val="Zhlav"/>
      <w:pBdr>
        <w:bottom w:val="single" w:sz="12" w:space="1" w:color="auto"/>
      </w:pBdr>
      <w:jc w:val="center"/>
      <w:rPr>
        <w:rFonts w:eastAsia="Times New Roman" w:cstheme="minorHAnsi"/>
        <w:b/>
        <w:sz w:val="24"/>
        <w:szCs w:val="24"/>
        <w:lang w:eastAsia="cs-CZ"/>
      </w:rPr>
    </w:pPr>
    <w:r w:rsidRPr="008852E3">
      <w:rPr>
        <w:rFonts w:eastAsia="Times New Roman" w:cstheme="minorHAnsi"/>
        <w:b/>
        <w:sz w:val="24"/>
        <w:szCs w:val="24"/>
        <w:lang w:eastAsia="cs-CZ"/>
      </w:rPr>
      <w:t>Exekutorský úřad Praha 5, JUDr. Juraj Podkonický, PhD., soudní exekutor</w:t>
    </w:r>
  </w:p>
  <w:p w14:paraId="1404D062" w14:textId="77777777" w:rsidR="00C3616D" w:rsidRPr="00C3616D" w:rsidRDefault="00C3616D" w:rsidP="00C3616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34B02"/>
    <w:multiLevelType w:val="multilevel"/>
    <w:tmpl w:val="8AE8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AB4389"/>
    <w:multiLevelType w:val="multilevel"/>
    <w:tmpl w:val="57D0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109344">
    <w:abstractNumId w:val="1"/>
  </w:num>
  <w:num w:numId="2" w16cid:durableId="85592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BB3"/>
    <w:rsid w:val="00063756"/>
    <w:rsid w:val="001267F5"/>
    <w:rsid w:val="001D68EE"/>
    <w:rsid w:val="001D6DB7"/>
    <w:rsid w:val="001E6510"/>
    <w:rsid w:val="00267640"/>
    <w:rsid w:val="00282BFE"/>
    <w:rsid w:val="002A14F0"/>
    <w:rsid w:val="002A210F"/>
    <w:rsid w:val="002F52A4"/>
    <w:rsid w:val="00317547"/>
    <w:rsid w:val="003670D7"/>
    <w:rsid w:val="004520C4"/>
    <w:rsid w:val="004B237A"/>
    <w:rsid w:val="004C316B"/>
    <w:rsid w:val="004E601F"/>
    <w:rsid w:val="0050264D"/>
    <w:rsid w:val="00540E8F"/>
    <w:rsid w:val="005530F1"/>
    <w:rsid w:val="005E2DAF"/>
    <w:rsid w:val="005F4528"/>
    <w:rsid w:val="006546EC"/>
    <w:rsid w:val="00783CDA"/>
    <w:rsid w:val="007B0BB3"/>
    <w:rsid w:val="008239E3"/>
    <w:rsid w:val="008852E3"/>
    <w:rsid w:val="009920FC"/>
    <w:rsid w:val="009B0411"/>
    <w:rsid w:val="009E49DF"/>
    <w:rsid w:val="009E5D01"/>
    <w:rsid w:val="00A1522A"/>
    <w:rsid w:val="00A2703E"/>
    <w:rsid w:val="00A60F44"/>
    <w:rsid w:val="00AA3EB0"/>
    <w:rsid w:val="00AF63E4"/>
    <w:rsid w:val="00B03698"/>
    <w:rsid w:val="00B2431C"/>
    <w:rsid w:val="00C170DC"/>
    <w:rsid w:val="00C3616D"/>
    <w:rsid w:val="00CA24BE"/>
    <w:rsid w:val="00DC5407"/>
    <w:rsid w:val="00E1733C"/>
    <w:rsid w:val="00E25BB4"/>
    <w:rsid w:val="00EB7EC7"/>
    <w:rsid w:val="00F109FD"/>
    <w:rsid w:val="00F21188"/>
    <w:rsid w:val="00F36C5C"/>
    <w:rsid w:val="00F42697"/>
    <w:rsid w:val="00F723FD"/>
    <w:rsid w:val="00F87D9A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C842"/>
  <w15:chartTrackingRefBased/>
  <w15:docId w15:val="{852409B6-C6C2-4BF0-A07F-D6F636D2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D01"/>
  </w:style>
  <w:style w:type="paragraph" w:styleId="Nadpis2">
    <w:name w:val="heading 2"/>
    <w:basedOn w:val="Normln"/>
    <w:link w:val="Nadpis2Char"/>
    <w:uiPriority w:val="9"/>
    <w:qFormat/>
    <w:rsid w:val="007B0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B0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B0BB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B0BB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0B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odpovida">
    <w:name w:val="zodpovida"/>
    <w:basedOn w:val="Standardnpsmoodstavce"/>
    <w:rsid w:val="007B0BB3"/>
  </w:style>
  <w:style w:type="paragraph" w:customStyle="1" w:styleId="vyhlodkaz">
    <w:name w:val="vyhlodkaz"/>
    <w:basedOn w:val="Normln"/>
    <w:rsid w:val="007B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63E4"/>
    <w:rPr>
      <w:b/>
      <w:bCs/>
    </w:rPr>
  </w:style>
  <w:style w:type="paragraph" w:customStyle="1" w:styleId="Styl">
    <w:name w:val="Styl"/>
    <w:rsid w:val="00F36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267F5"/>
    <w:rPr>
      <w:color w:val="605E5C"/>
      <w:shd w:val="clear" w:color="auto" w:fill="E1DFDD"/>
    </w:rPr>
  </w:style>
  <w:style w:type="character" w:customStyle="1" w:styleId="s30">
    <w:name w:val="s30"/>
    <w:basedOn w:val="Standardnpsmoodstavce"/>
    <w:rsid w:val="005F4528"/>
  </w:style>
  <w:style w:type="character" w:customStyle="1" w:styleId="s31">
    <w:name w:val="s31"/>
    <w:basedOn w:val="Standardnpsmoodstavce"/>
    <w:rsid w:val="005F4528"/>
  </w:style>
  <w:style w:type="paragraph" w:styleId="Zhlav">
    <w:name w:val="header"/>
    <w:basedOn w:val="Normln"/>
    <w:link w:val="ZhlavChar"/>
    <w:uiPriority w:val="99"/>
    <w:unhideWhenUsed/>
    <w:rsid w:val="00C3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616D"/>
  </w:style>
  <w:style w:type="paragraph" w:styleId="Zpat">
    <w:name w:val="footer"/>
    <w:basedOn w:val="Normln"/>
    <w:link w:val="ZpatChar"/>
    <w:uiPriority w:val="99"/>
    <w:unhideWhenUsed/>
    <w:rsid w:val="00C3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616D"/>
  </w:style>
  <w:style w:type="paragraph" w:customStyle="1" w:styleId="s14">
    <w:name w:val="s14"/>
    <w:basedOn w:val="Normln"/>
    <w:qFormat/>
    <w:rsid w:val="002A14F0"/>
    <w:pPr>
      <w:widowControl w:val="0"/>
      <w:suppressAutoHyphens/>
      <w:spacing w:before="58" w:after="58" w:line="276" w:lineRule="auto"/>
      <w:jc w:val="center"/>
    </w:pPr>
    <w:rPr>
      <w:rFonts w:ascii="Arial" w:eastAsia="Noto Sans CJK SC Regular" w:hAnsi="Arial" w:cs="Lohit Devanagari"/>
      <w:b/>
      <w:kern w:val="2"/>
      <w:szCs w:val="24"/>
      <w:lang w:val="en-US" w:eastAsia="zh-CN" w:bidi="hi-IN"/>
    </w:rPr>
  </w:style>
  <w:style w:type="paragraph" w:customStyle="1" w:styleId="l5">
    <w:name w:val="l5"/>
    <w:basedOn w:val="Normln"/>
    <w:rsid w:val="00A2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27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972244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0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99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8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2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1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5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1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1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3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uoo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ekuce.eu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oou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5667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Truxa</dc:creator>
  <cp:keywords/>
  <dc:description/>
  <cp:lastModifiedBy>Komarek</cp:lastModifiedBy>
  <cp:revision>2</cp:revision>
  <dcterms:created xsi:type="dcterms:W3CDTF">2022-08-01T11:25:00Z</dcterms:created>
  <dcterms:modified xsi:type="dcterms:W3CDTF">2022-08-01T11:25:00Z</dcterms:modified>
</cp:coreProperties>
</file>